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ECC6" w14:textId="77777777" w:rsidR="000833BA" w:rsidRPr="00AB7CEB" w:rsidRDefault="000833BA" w:rsidP="000833BA">
      <w:pPr>
        <w:pStyle w:val="Titolo3"/>
        <w:rPr>
          <w:rFonts w:ascii="Arial" w:hAnsi="Arial" w:cs="Arial"/>
          <w:sz w:val="22"/>
          <w:szCs w:val="22"/>
        </w:rPr>
      </w:pPr>
      <w:r w:rsidRPr="00AB7CEB">
        <w:rPr>
          <w:rFonts w:ascii="Arial" w:hAnsi="Arial" w:cs="Arial"/>
          <w:sz w:val="22"/>
          <w:szCs w:val="22"/>
        </w:rPr>
        <w:t>7° SETTORE POLIZIA UNICIPALE</w:t>
      </w:r>
    </w:p>
    <w:p w14:paraId="7B592CB6" w14:textId="77777777" w:rsidR="000833BA" w:rsidRPr="00E71FA6" w:rsidRDefault="000833BA" w:rsidP="000833BA">
      <w:pPr>
        <w:jc w:val="center"/>
        <w:rPr>
          <w:rFonts w:ascii="Arial" w:hAnsi="Arial" w:cs="Arial"/>
          <w:i/>
          <w:sz w:val="22"/>
          <w:szCs w:val="22"/>
        </w:rPr>
      </w:pPr>
      <w:proofErr w:type="gramStart"/>
      <w:r w:rsidRPr="00AB7CEB">
        <w:rPr>
          <w:rFonts w:ascii="Arial" w:hAnsi="Arial" w:cs="Arial"/>
          <w:sz w:val="22"/>
          <w:szCs w:val="22"/>
        </w:rPr>
        <w:t xml:space="preserve">Comando  </w:t>
      </w:r>
      <w:r w:rsidRPr="00E71FA6">
        <w:rPr>
          <w:rFonts w:ascii="Arial" w:hAnsi="Arial" w:cs="Arial"/>
          <w:i/>
          <w:sz w:val="22"/>
          <w:szCs w:val="22"/>
        </w:rPr>
        <w:t>“</w:t>
      </w:r>
      <w:proofErr w:type="gramEnd"/>
      <w:r w:rsidRPr="00E71FA6">
        <w:rPr>
          <w:rFonts w:ascii="Arial" w:hAnsi="Arial" w:cs="Arial"/>
          <w:i/>
          <w:sz w:val="22"/>
          <w:szCs w:val="22"/>
        </w:rPr>
        <w:t>Giovanni Fazio”</w:t>
      </w:r>
    </w:p>
    <w:p w14:paraId="27153895" w14:textId="77777777" w:rsidR="000833BA" w:rsidRPr="00AB7CEB" w:rsidRDefault="000833BA" w:rsidP="000833BA">
      <w:pPr>
        <w:tabs>
          <w:tab w:val="left" w:pos="9638"/>
        </w:tabs>
        <w:ind w:right="140"/>
        <w:rPr>
          <w:rFonts w:ascii="Arial" w:hAnsi="Arial" w:cs="Arial"/>
          <w:b/>
          <w:sz w:val="22"/>
          <w:szCs w:val="22"/>
        </w:rPr>
      </w:pPr>
    </w:p>
    <w:p w14:paraId="7B074F5E" w14:textId="77777777" w:rsidR="007652D6" w:rsidRPr="007652D6" w:rsidRDefault="000833BA" w:rsidP="007652D6">
      <w:pPr>
        <w:tabs>
          <w:tab w:val="left" w:pos="9638"/>
        </w:tabs>
        <w:ind w:right="140"/>
        <w:rPr>
          <w:rFonts w:ascii="Arial" w:hAnsi="Arial" w:cs="Arial"/>
          <w:b/>
          <w:sz w:val="22"/>
          <w:szCs w:val="22"/>
        </w:rPr>
      </w:pPr>
      <w:r w:rsidRPr="00AB7CEB">
        <w:rPr>
          <w:rFonts w:ascii="Arial" w:hAnsi="Arial" w:cs="Arial"/>
          <w:b/>
          <w:noProof/>
          <w:sz w:val="22"/>
          <w:szCs w:val="22"/>
        </w:rPr>
        <mc:AlternateContent>
          <mc:Choice Requires="wps">
            <w:drawing>
              <wp:anchor distT="0" distB="0" distL="114300" distR="114300" simplePos="0" relativeHeight="251659264" behindDoc="1" locked="0" layoutInCell="1" allowOverlap="1" wp14:anchorId="3D98912B" wp14:editId="4500CD8D">
                <wp:simplePos x="0" y="0"/>
                <wp:positionH relativeFrom="column">
                  <wp:posOffset>-114300</wp:posOffset>
                </wp:positionH>
                <wp:positionV relativeFrom="paragraph">
                  <wp:posOffset>134620</wp:posOffset>
                </wp:positionV>
                <wp:extent cx="6629400" cy="534670"/>
                <wp:effectExtent l="6985" t="8255" r="1206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34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1434C" id="Rettangolo 1" o:spid="_x0000_s1026" style="position:absolute;margin-left:-9pt;margin-top:10.6pt;width:522pt;height: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"/>
            </w:pict>
          </mc:Fallback>
        </mc:AlternateContent>
      </w:r>
    </w:p>
    <w:p w14:paraId="627CCFA5" w14:textId="537EC064" w:rsidR="007652D6" w:rsidRPr="007652D6" w:rsidRDefault="007652D6" w:rsidP="007652D6">
      <w:pPr>
        <w:tabs>
          <w:tab w:val="left" w:pos="9638"/>
        </w:tabs>
        <w:ind w:left="142" w:right="140"/>
        <w:rPr>
          <w:rFonts w:ascii="Arial" w:hAnsi="Arial" w:cs="Arial"/>
          <w:b/>
          <w:sz w:val="22"/>
          <w:szCs w:val="22"/>
        </w:rPr>
      </w:pPr>
      <w:r w:rsidRPr="007652D6">
        <w:rPr>
          <w:rFonts w:ascii="Arial" w:hAnsi="Arial" w:cs="Arial"/>
          <w:b/>
          <w:noProof/>
          <w:sz w:val="22"/>
          <w:szCs w:val="22"/>
        </w:rPr>
        <mc:AlternateContent>
          <mc:Choice Requires="wps">
            <w:drawing>
              <wp:anchor distT="0" distB="0" distL="114300" distR="114300" simplePos="0" relativeHeight="251661312" behindDoc="1" locked="0" layoutInCell="1" allowOverlap="1" wp14:anchorId="794F8752" wp14:editId="4AD11E28">
                <wp:simplePos x="0" y="0"/>
                <wp:positionH relativeFrom="column">
                  <wp:posOffset>-114300</wp:posOffset>
                </wp:positionH>
                <wp:positionV relativeFrom="paragraph">
                  <wp:posOffset>134620</wp:posOffset>
                </wp:positionV>
                <wp:extent cx="6629400" cy="534670"/>
                <wp:effectExtent l="6985" t="8255" r="1206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34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9E7F" id="Rettangolo 3" o:spid="_x0000_s1026" style="position:absolute;margin-left:-9pt;margin-top:10.6pt;width:522pt;height:4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"/>
            </w:pict>
          </mc:Fallback>
        </mc:AlternateContent>
      </w:r>
    </w:p>
    <w:p w14:paraId="75B9B539" w14:textId="32FC911C" w:rsidR="007652D6" w:rsidRPr="007652D6" w:rsidRDefault="007652D6" w:rsidP="00136442">
      <w:pPr>
        <w:tabs>
          <w:tab w:val="left" w:pos="9638"/>
        </w:tabs>
        <w:ind w:right="142"/>
        <w:jc w:val="both"/>
        <w:rPr>
          <w:rFonts w:ascii="Arial" w:hAnsi="Arial" w:cs="Arial"/>
          <w:b/>
          <w:sz w:val="22"/>
          <w:szCs w:val="22"/>
        </w:rPr>
      </w:pPr>
      <w:r w:rsidRPr="007652D6">
        <w:rPr>
          <w:rFonts w:ascii="Arial" w:hAnsi="Arial" w:cs="Arial"/>
          <w:b/>
          <w:sz w:val="22"/>
          <w:szCs w:val="22"/>
        </w:rPr>
        <w:t xml:space="preserve">OGGETTO: </w:t>
      </w:r>
      <w:r w:rsidR="00136442" w:rsidRPr="00603F78">
        <w:rPr>
          <w:rFonts w:ascii="Arial" w:hAnsi="Arial" w:cs="Arial"/>
          <w:b/>
          <w:sz w:val="24"/>
        </w:rPr>
        <w:t xml:space="preserve">DISCIPLINA </w:t>
      </w:r>
      <w:r w:rsidR="00136442">
        <w:rPr>
          <w:rFonts w:ascii="Arial" w:hAnsi="Arial" w:cs="Arial"/>
          <w:b/>
          <w:sz w:val="24"/>
        </w:rPr>
        <w:t xml:space="preserve">TEMPORANEA </w:t>
      </w:r>
      <w:r w:rsidR="00136442" w:rsidRPr="00603F78">
        <w:rPr>
          <w:rFonts w:ascii="Arial" w:hAnsi="Arial" w:cs="Arial"/>
          <w:b/>
          <w:sz w:val="24"/>
        </w:rPr>
        <w:t xml:space="preserve">DELLA CIRCOLAZIONE STRADALE </w:t>
      </w:r>
      <w:r w:rsidR="00AD2A12">
        <w:rPr>
          <w:rFonts w:ascii="Arial" w:hAnsi="Arial" w:cs="Arial"/>
          <w:b/>
          <w:sz w:val="24"/>
        </w:rPr>
        <w:t>NELLA VIA GHEZZI PER LAVORI DI SOMMA URGENZA RELATIVI AL RIPRISTINO DI UNA SEZIONE DELLA CONDOTTA FOGNARIA E RIPRISTINO DELLA SEDE STRADALE.</w:t>
      </w:r>
    </w:p>
    <w:p w14:paraId="706A3547" w14:textId="77777777" w:rsidR="007652D6" w:rsidRPr="007652D6" w:rsidRDefault="007652D6" w:rsidP="007652D6">
      <w:pPr>
        <w:tabs>
          <w:tab w:val="left" w:pos="9638"/>
        </w:tabs>
        <w:ind w:left="1560" w:right="140" w:hanging="1418"/>
        <w:jc w:val="center"/>
        <w:rPr>
          <w:rFonts w:ascii="Arial" w:hAnsi="Arial" w:cs="Arial"/>
          <w:b/>
          <w:sz w:val="22"/>
          <w:szCs w:val="22"/>
        </w:rPr>
      </w:pPr>
    </w:p>
    <w:p w14:paraId="5EA0B9B2" w14:textId="77777777" w:rsidR="00ED7EDE" w:rsidRDefault="00ED7EDE" w:rsidP="007652D6">
      <w:pPr>
        <w:tabs>
          <w:tab w:val="left" w:pos="9638"/>
        </w:tabs>
        <w:ind w:left="1560" w:right="140" w:hanging="1418"/>
        <w:jc w:val="center"/>
        <w:rPr>
          <w:rFonts w:ascii="Arial" w:hAnsi="Arial" w:cs="Arial"/>
          <w:b/>
          <w:sz w:val="22"/>
          <w:szCs w:val="22"/>
        </w:rPr>
      </w:pPr>
    </w:p>
    <w:p w14:paraId="358AE273" w14:textId="71FEFF9A" w:rsidR="007652D6" w:rsidRDefault="007652D6" w:rsidP="007652D6">
      <w:pPr>
        <w:tabs>
          <w:tab w:val="left" w:pos="9638"/>
        </w:tabs>
        <w:ind w:left="1560" w:right="140" w:hanging="1418"/>
        <w:jc w:val="center"/>
        <w:rPr>
          <w:rFonts w:ascii="Arial" w:hAnsi="Arial" w:cs="Arial"/>
          <w:b/>
          <w:sz w:val="22"/>
          <w:szCs w:val="22"/>
        </w:rPr>
      </w:pPr>
      <w:r w:rsidRPr="007652D6">
        <w:rPr>
          <w:rFonts w:ascii="Arial" w:hAnsi="Arial" w:cs="Arial"/>
          <w:b/>
          <w:sz w:val="22"/>
          <w:szCs w:val="22"/>
        </w:rPr>
        <w:t>IL DIRIGENTE</w:t>
      </w:r>
    </w:p>
    <w:p w14:paraId="2458F119" w14:textId="77777777" w:rsidR="00DB02E1" w:rsidRPr="007652D6" w:rsidRDefault="00DB02E1" w:rsidP="007652D6">
      <w:pPr>
        <w:tabs>
          <w:tab w:val="left" w:pos="9638"/>
        </w:tabs>
        <w:ind w:left="1560" w:right="140" w:hanging="1418"/>
        <w:jc w:val="center"/>
        <w:rPr>
          <w:rFonts w:ascii="Arial" w:hAnsi="Arial" w:cs="Arial"/>
          <w:b/>
          <w:sz w:val="22"/>
          <w:szCs w:val="22"/>
        </w:rPr>
      </w:pPr>
    </w:p>
    <w:p w14:paraId="7A9CDC80" w14:textId="5755FEC9" w:rsidR="00EE2FDF" w:rsidRPr="00D94BEB" w:rsidRDefault="00EE2FDF" w:rsidP="00E176E9">
      <w:pPr>
        <w:tabs>
          <w:tab w:val="left" w:pos="9638"/>
        </w:tabs>
        <w:spacing w:line="360" w:lineRule="auto"/>
        <w:ind w:right="140"/>
        <w:jc w:val="both"/>
        <w:rPr>
          <w:rFonts w:ascii="Arial" w:hAnsi="Arial" w:cs="Arial"/>
          <w:bCs/>
          <w:sz w:val="22"/>
          <w:szCs w:val="22"/>
        </w:rPr>
      </w:pPr>
      <w:r w:rsidRPr="00D94BEB">
        <w:rPr>
          <w:rFonts w:ascii="Arial" w:hAnsi="Arial" w:cs="Arial"/>
          <w:b/>
          <w:sz w:val="22"/>
          <w:szCs w:val="22"/>
        </w:rPr>
        <w:t>CONSIDERAT</w:t>
      </w:r>
      <w:r w:rsidR="00593B3E" w:rsidRPr="00D94BEB">
        <w:rPr>
          <w:rFonts w:ascii="Arial" w:hAnsi="Arial" w:cs="Arial"/>
          <w:b/>
          <w:sz w:val="22"/>
          <w:szCs w:val="22"/>
        </w:rPr>
        <w:t>O</w:t>
      </w:r>
      <w:r w:rsidR="004148B2" w:rsidRPr="00D94BEB">
        <w:rPr>
          <w:rFonts w:ascii="Arial" w:hAnsi="Arial" w:cs="Arial"/>
          <w:bCs/>
          <w:sz w:val="22"/>
          <w:szCs w:val="22"/>
        </w:rPr>
        <w:t>, a causa degli</w:t>
      </w:r>
      <w:r w:rsidR="004148B2" w:rsidRPr="00D94BEB">
        <w:rPr>
          <w:rFonts w:ascii="Arial" w:hAnsi="Arial" w:cs="Arial"/>
          <w:sz w:val="22"/>
          <w:szCs w:val="22"/>
        </w:rPr>
        <w:t xml:space="preserve"> eventi atmosferici avversi</w:t>
      </w:r>
      <w:r w:rsidR="009338D7" w:rsidRPr="00D94BEB">
        <w:rPr>
          <w:rFonts w:ascii="Arial" w:hAnsi="Arial" w:cs="Arial"/>
          <w:sz w:val="22"/>
          <w:szCs w:val="22"/>
        </w:rPr>
        <w:t>,</w:t>
      </w:r>
      <w:r w:rsidR="004148B2" w:rsidRPr="00D94BEB">
        <w:rPr>
          <w:rFonts w:ascii="Arial" w:hAnsi="Arial" w:cs="Arial"/>
          <w:bCs/>
          <w:sz w:val="22"/>
          <w:szCs w:val="22"/>
        </w:rPr>
        <w:t xml:space="preserve"> </w:t>
      </w:r>
      <w:r w:rsidR="00593B3E" w:rsidRPr="00D94BEB">
        <w:rPr>
          <w:rFonts w:ascii="Arial" w:hAnsi="Arial" w:cs="Arial"/>
          <w:bCs/>
          <w:sz w:val="22"/>
          <w:szCs w:val="22"/>
        </w:rPr>
        <w:t>lo stato di pericolo per la pubblica e privata incolumità dovuto al cedimento di una sezione della condotta fognaria nella Via Ghezzi, e del contestuale avvallamento della sede stradale;</w:t>
      </w:r>
    </w:p>
    <w:p w14:paraId="636D5D4E" w14:textId="77777777" w:rsidR="002A3383" w:rsidRPr="00D94BEB" w:rsidRDefault="002A3383" w:rsidP="00E176E9">
      <w:pPr>
        <w:tabs>
          <w:tab w:val="left" w:pos="9638"/>
        </w:tabs>
        <w:spacing w:line="360" w:lineRule="auto"/>
        <w:ind w:right="140"/>
        <w:jc w:val="both"/>
        <w:rPr>
          <w:rFonts w:ascii="Arial" w:hAnsi="Arial" w:cs="Arial"/>
          <w:b/>
          <w:sz w:val="10"/>
          <w:szCs w:val="10"/>
        </w:rPr>
      </w:pPr>
    </w:p>
    <w:p w14:paraId="2E066423" w14:textId="3EE71897" w:rsidR="00CF7BE5" w:rsidRPr="00D94BEB" w:rsidRDefault="00CF7BE5" w:rsidP="001C4720">
      <w:pPr>
        <w:tabs>
          <w:tab w:val="left" w:pos="9638"/>
        </w:tabs>
        <w:spacing w:line="360" w:lineRule="auto"/>
        <w:ind w:right="140"/>
        <w:jc w:val="both"/>
        <w:rPr>
          <w:rFonts w:ascii="Arial" w:hAnsi="Arial" w:cs="Arial"/>
          <w:sz w:val="22"/>
          <w:szCs w:val="22"/>
        </w:rPr>
      </w:pPr>
      <w:r w:rsidRPr="00D94BEB">
        <w:rPr>
          <w:rFonts w:ascii="Arial" w:hAnsi="Arial" w:cs="Arial"/>
          <w:b/>
          <w:bCs/>
          <w:sz w:val="22"/>
          <w:szCs w:val="22"/>
        </w:rPr>
        <w:t>VIST</w:t>
      </w:r>
      <w:r w:rsidR="00593B3E" w:rsidRPr="00D94BEB">
        <w:rPr>
          <w:rFonts w:ascii="Arial" w:hAnsi="Arial" w:cs="Arial"/>
          <w:b/>
          <w:bCs/>
          <w:sz w:val="22"/>
          <w:szCs w:val="22"/>
        </w:rPr>
        <w:t>O</w:t>
      </w:r>
      <w:r w:rsidRPr="00D94BEB">
        <w:rPr>
          <w:rFonts w:ascii="Arial" w:hAnsi="Arial" w:cs="Arial"/>
          <w:sz w:val="22"/>
          <w:szCs w:val="22"/>
        </w:rPr>
        <w:t xml:space="preserve"> </w:t>
      </w:r>
      <w:r w:rsidR="00593B3E" w:rsidRPr="00D94BEB">
        <w:rPr>
          <w:rFonts w:ascii="Arial" w:hAnsi="Arial" w:cs="Arial"/>
          <w:sz w:val="22"/>
          <w:szCs w:val="22"/>
        </w:rPr>
        <w:t>l’</w:t>
      </w:r>
      <w:r w:rsidRPr="00D94BEB">
        <w:rPr>
          <w:rFonts w:ascii="Arial" w:hAnsi="Arial" w:cs="Arial"/>
          <w:sz w:val="22"/>
          <w:szCs w:val="22"/>
        </w:rPr>
        <w:t>intervent</w:t>
      </w:r>
      <w:r w:rsidR="00593B3E" w:rsidRPr="00D94BEB">
        <w:rPr>
          <w:rFonts w:ascii="Arial" w:hAnsi="Arial" w:cs="Arial"/>
          <w:sz w:val="22"/>
          <w:szCs w:val="22"/>
        </w:rPr>
        <w:t>o</w:t>
      </w:r>
      <w:r w:rsidRPr="00D94BEB">
        <w:rPr>
          <w:rFonts w:ascii="Arial" w:hAnsi="Arial" w:cs="Arial"/>
          <w:sz w:val="22"/>
          <w:szCs w:val="22"/>
        </w:rPr>
        <w:t xml:space="preserve"> del personale della Polizia Municipale di Sciacca</w:t>
      </w:r>
      <w:r w:rsidR="00593B3E" w:rsidRPr="00D94BEB">
        <w:rPr>
          <w:rFonts w:ascii="Arial" w:hAnsi="Arial" w:cs="Arial"/>
          <w:sz w:val="22"/>
          <w:szCs w:val="22"/>
        </w:rPr>
        <w:t>;</w:t>
      </w:r>
    </w:p>
    <w:p w14:paraId="21242292" w14:textId="40AD1AFE" w:rsidR="00CF7BE5" w:rsidRPr="00D94BEB" w:rsidRDefault="00CF7BE5" w:rsidP="001C4720">
      <w:pPr>
        <w:tabs>
          <w:tab w:val="left" w:pos="9638"/>
        </w:tabs>
        <w:spacing w:line="360" w:lineRule="auto"/>
        <w:ind w:right="140"/>
        <w:jc w:val="both"/>
        <w:rPr>
          <w:rFonts w:ascii="Arial" w:hAnsi="Arial" w:cs="Arial"/>
          <w:sz w:val="10"/>
          <w:szCs w:val="10"/>
        </w:rPr>
      </w:pPr>
    </w:p>
    <w:p w14:paraId="4BF158BE" w14:textId="799B0157" w:rsidR="00300D60" w:rsidRPr="00D94BEB" w:rsidRDefault="00300D60" w:rsidP="001C4720">
      <w:pPr>
        <w:tabs>
          <w:tab w:val="left" w:pos="9638"/>
        </w:tabs>
        <w:spacing w:line="360" w:lineRule="auto"/>
        <w:ind w:right="140"/>
        <w:jc w:val="both"/>
        <w:rPr>
          <w:rFonts w:ascii="Arial" w:hAnsi="Arial" w:cs="Arial"/>
          <w:sz w:val="22"/>
          <w:szCs w:val="22"/>
        </w:rPr>
      </w:pPr>
      <w:r w:rsidRPr="00D94BEB">
        <w:rPr>
          <w:rFonts w:ascii="Arial" w:hAnsi="Arial" w:cs="Arial"/>
          <w:b/>
          <w:bCs/>
          <w:sz w:val="22"/>
          <w:szCs w:val="22"/>
        </w:rPr>
        <w:t>VIST</w:t>
      </w:r>
      <w:r w:rsidR="00593B3E" w:rsidRPr="00D94BEB">
        <w:rPr>
          <w:rFonts w:ascii="Arial" w:hAnsi="Arial" w:cs="Arial"/>
          <w:b/>
          <w:bCs/>
          <w:sz w:val="22"/>
          <w:szCs w:val="22"/>
        </w:rPr>
        <w:t>O</w:t>
      </w:r>
      <w:r w:rsidRPr="00D94BEB">
        <w:rPr>
          <w:rFonts w:ascii="Arial" w:hAnsi="Arial" w:cs="Arial"/>
          <w:sz w:val="22"/>
          <w:szCs w:val="22"/>
        </w:rPr>
        <w:t xml:space="preserve"> </w:t>
      </w:r>
      <w:r w:rsidR="00593B3E" w:rsidRPr="00D94BEB">
        <w:rPr>
          <w:rFonts w:ascii="Arial" w:hAnsi="Arial" w:cs="Arial"/>
          <w:sz w:val="22"/>
          <w:szCs w:val="22"/>
        </w:rPr>
        <w:t>l’</w:t>
      </w:r>
      <w:r w:rsidRPr="00D94BEB">
        <w:rPr>
          <w:rFonts w:ascii="Arial" w:hAnsi="Arial" w:cs="Arial"/>
          <w:sz w:val="22"/>
          <w:szCs w:val="22"/>
        </w:rPr>
        <w:t>intervent</w:t>
      </w:r>
      <w:r w:rsidR="00593B3E" w:rsidRPr="00D94BEB">
        <w:rPr>
          <w:rFonts w:ascii="Arial" w:hAnsi="Arial" w:cs="Arial"/>
          <w:sz w:val="22"/>
          <w:szCs w:val="22"/>
        </w:rPr>
        <w:t>o</w:t>
      </w:r>
      <w:r w:rsidRPr="00D94BEB">
        <w:rPr>
          <w:rFonts w:ascii="Arial" w:hAnsi="Arial" w:cs="Arial"/>
          <w:sz w:val="22"/>
          <w:szCs w:val="22"/>
        </w:rPr>
        <w:t xml:space="preserve"> del personale dell’Ufficio di Protezione Civile e del 4° Settore LL.PP. di questo ente;</w:t>
      </w:r>
    </w:p>
    <w:p w14:paraId="377F7F40" w14:textId="77777777" w:rsidR="00950E60" w:rsidRPr="00D94BEB" w:rsidRDefault="00950E60" w:rsidP="001C4720">
      <w:pPr>
        <w:tabs>
          <w:tab w:val="left" w:pos="9638"/>
        </w:tabs>
        <w:spacing w:line="360" w:lineRule="auto"/>
        <w:ind w:right="140"/>
        <w:jc w:val="both"/>
        <w:rPr>
          <w:rFonts w:ascii="Arial" w:hAnsi="Arial" w:cs="Arial"/>
          <w:sz w:val="10"/>
          <w:szCs w:val="10"/>
        </w:rPr>
      </w:pPr>
    </w:p>
    <w:p w14:paraId="4E028A54" w14:textId="0FFB466B" w:rsidR="004518A7" w:rsidRPr="00D94BEB" w:rsidRDefault="004518A7" w:rsidP="004518A7">
      <w:pPr>
        <w:tabs>
          <w:tab w:val="left" w:pos="9638"/>
        </w:tabs>
        <w:spacing w:line="360" w:lineRule="auto"/>
        <w:ind w:right="140"/>
        <w:jc w:val="both"/>
        <w:rPr>
          <w:rFonts w:ascii="Arial" w:hAnsi="Arial" w:cs="Arial"/>
          <w:sz w:val="22"/>
          <w:szCs w:val="22"/>
        </w:rPr>
      </w:pPr>
      <w:r w:rsidRPr="00D94BEB">
        <w:rPr>
          <w:rFonts w:ascii="Arial" w:hAnsi="Arial" w:cs="Arial"/>
          <w:b/>
          <w:sz w:val="22"/>
          <w:szCs w:val="22"/>
        </w:rPr>
        <w:t>VALUTATA</w:t>
      </w:r>
      <w:r w:rsidRPr="00D94BEB">
        <w:rPr>
          <w:rFonts w:ascii="Arial" w:hAnsi="Arial" w:cs="Arial"/>
          <w:sz w:val="22"/>
          <w:szCs w:val="22"/>
        </w:rPr>
        <w:t xml:space="preserve"> l’opportunità di dover adottare un provvedimento amministrativo con efficacia limitata al tempo necessario al compimento degli effettuandi lavori </w:t>
      </w:r>
      <w:r w:rsidR="00CD33A7" w:rsidRPr="00D94BEB">
        <w:rPr>
          <w:rFonts w:ascii="Arial" w:hAnsi="Arial" w:cs="Arial"/>
          <w:sz w:val="22"/>
          <w:szCs w:val="22"/>
        </w:rPr>
        <w:t xml:space="preserve">e/o opere </w:t>
      </w:r>
      <w:r w:rsidRPr="00D94BEB">
        <w:rPr>
          <w:rFonts w:ascii="Arial" w:hAnsi="Arial" w:cs="Arial"/>
          <w:sz w:val="22"/>
          <w:szCs w:val="22"/>
        </w:rPr>
        <w:t>finalizzati, nell’immediato, all’eliminazione d</w:t>
      </w:r>
      <w:r w:rsidR="004148B2" w:rsidRPr="00D94BEB">
        <w:rPr>
          <w:rFonts w:ascii="Arial" w:hAnsi="Arial" w:cs="Arial"/>
          <w:sz w:val="22"/>
          <w:szCs w:val="22"/>
        </w:rPr>
        <w:t>ell’</w:t>
      </w:r>
      <w:r w:rsidR="00DE2387" w:rsidRPr="00D94BEB">
        <w:rPr>
          <w:rFonts w:ascii="Arial" w:hAnsi="Arial" w:cs="Arial"/>
          <w:sz w:val="22"/>
          <w:szCs w:val="22"/>
        </w:rPr>
        <w:t>emergenz</w:t>
      </w:r>
      <w:r w:rsidR="004148B2" w:rsidRPr="00D94BEB">
        <w:rPr>
          <w:rFonts w:ascii="Arial" w:hAnsi="Arial" w:cs="Arial"/>
          <w:sz w:val="22"/>
          <w:szCs w:val="22"/>
        </w:rPr>
        <w:t>a creatasi</w:t>
      </w:r>
      <w:r w:rsidR="009338D7" w:rsidRPr="00D94BEB">
        <w:rPr>
          <w:rFonts w:ascii="Arial" w:hAnsi="Arial" w:cs="Arial"/>
          <w:sz w:val="22"/>
          <w:szCs w:val="22"/>
        </w:rPr>
        <w:t>,</w:t>
      </w:r>
      <w:r w:rsidRPr="00D94BEB">
        <w:rPr>
          <w:rFonts w:ascii="Arial" w:hAnsi="Arial" w:cs="Arial"/>
          <w:sz w:val="22"/>
          <w:szCs w:val="22"/>
        </w:rPr>
        <w:t xml:space="preserve"> </w:t>
      </w:r>
      <w:r w:rsidR="00DE2387" w:rsidRPr="00D94BEB">
        <w:rPr>
          <w:rFonts w:ascii="Arial" w:hAnsi="Arial" w:cs="Arial"/>
          <w:sz w:val="22"/>
          <w:szCs w:val="22"/>
        </w:rPr>
        <w:t xml:space="preserve">che </w:t>
      </w:r>
      <w:r w:rsidRPr="00D94BEB">
        <w:rPr>
          <w:rFonts w:ascii="Arial" w:hAnsi="Arial" w:cs="Arial"/>
          <w:sz w:val="22"/>
          <w:szCs w:val="22"/>
        </w:rPr>
        <w:t xml:space="preserve">a tutela della pubblica e privata incolumità </w:t>
      </w:r>
      <w:r w:rsidR="005B21A0" w:rsidRPr="00D94BEB">
        <w:rPr>
          <w:rFonts w:ascii="Arial" w:hAnsi="Arial" w:cs="Arial"/>
          <w:sz w:val="22"/>
          <w:szCs w:val="22"/>
        </w:rPr>
        <w:t xml:space="preserve">disciplini </w:t>
      </w:r>
      <w:r w:rsidRPr="00D94BEB">
        <w:rPr>
          <w:rFonts w:ascii="Arial" w:hAnsi="Arial" w:cs="Arial"/>
          <w:sz w:val="22"/>
          <w:szCs w:val="22"/>
        </w:rPr>
        <w:t xml:space="preserve">parzialmente </w:t>
      </w:r>
      <w:r w:rsidR="005B21A0" w:rsidRPr="00D94BEB">
        <w:rPr>
          <w:rFonts w:ascii="Arial" w:hAnsi="Arial" w:cs="Arial"/>
          <w:sz w:val="22"/>
          <w:szCs w:val="22"/>
        </w:rPr>
        <w:t>e/o totalmente la circolazione stradale (pedonale e veicolare)</w:t>
      </w:r>
      <w:r w:rsidRPr="00D94BEB">
        <w:rPr>
          <w:rFonts w:ascii="Arial" w:hAnsi="Arial" w:cs="Arial"/>
          <w:sz w:val="22"/>
          <w:szCs w:val="22"/>
        </w:rPr>
        <w:t>;</w:t>
      </w:r>
    </w:p>
    <w:p w14:paraId="35C94014" w14:textId="04AC0481" w:rsidR="00067D4F" w:rsidRPr="00D94BEB" w:rsidRDefault="00067D4F" w:rsidP="004518A7">
      <w:pPr>
        <w:tabs>
          <w:tab w:val="left" w:pos="9638"/>
        </w:tabs>
        <w:spacing w:line="360" w:lineRule="auto"/>
        <w:ind w:right="140"/>
        <w:jc w:val="both"/>
        <w:rPr>
          <w:rFonts w:ascii="Arial" w:hAnsi="Arial" w:cs="Arial"/>
          <w:sz w:val="10"/>
          <w:szCs w:val="10"/>
        </w:rPr>
      </w:pPr>
    </w:p>
    <w:p w14:paraId="5635760B" w14:textId="70EA1DC6" w:rsidR="00067D4F" w:rsidRPr="00D94BEB" w:rsidRDefault="00067D4F" w:rsidP="004518A7">
      <w:pPr>
        <w:tabs>
          <w:tab w:val="left" w:pos="9638"/>
        </w:tabs>
        <w:spacing w:line="360" w:lineRule="auto"/>
        <w:ind w:right="140"/>
        <w:jc w:val="both"/>
        <w:rPr>
          <w:rFonts w:ascii="Arial" w:hAnsi="Arial" w:cs="Arial"/>
          <w:sz w:val="22"/>
          <w:szCs w:val="22"/>
        </w:rPr>
      </w:pPr>
      <w:r w:rsidRPr="00D94BEB">
        <w:rPr>
          <w:rFonts w:ascii="Arial" w:hAnsi="Arial" w:cs="Arial"/>
          <w:b/>
          <w:bCs/>
          <w:sz w:val="22"/>
          <w:szCs w:val="22"/>
        </w:rPr>
        <w:t>VISTE</w:t>
      </w:r>
      <w:r w:rsidRPr="00D94BEB">
        <w:rPr>
          <w:rFonts w:ascii="Arial" w:hAnsi="Arial" w:cs="Arial"/>
          <w:sz w:val="22"/>
          <w:szCs w:val="22"/>
        </w:rPr>
        <w:t xml:space="preserve"> le comunicazioni trasmesse alle Società esercenti </w:t>
      </w:r>
      <w:r w:rsidR="00747FAA" w:rsidRPr="00D94BEB">
        <w:rPr>
          <w:rFonts w:ascii="Arial" w:hAnsi="Arial" w:cs="Arial"/>
          <w:sz w:val="22"/>
          <w:szCs w:val="22"/>
        </w:rPr>
        <w:t>il Trasporto Pubblico Extraurbano;</w:t>
      </w:r>
    </w:p>
    <w:p w14:paraId="7C653743" w14:textId="77777777" w:rsidR="001C4720" w:rsidRPr="00D94BEB" w:rsidRDefault="001C4720" w:rsidP="001C4720">
      <w:pPr>
        <w:tabs>
          <w:tab w:val="left" w:pos="9638"/>
        </w:tabs>
        <w:spacing w:line="360" w:lineRule="auto"/>
        <w:ind w:right="140"/>
        <w:jc w:val="both"/>
        <w:rPr>
          <w:rFonts w:ascii="Arial" w:hAnsi="Arial" w:cs="Arial"/>
          <w:sz w:val="10"/>
          <w:szCs w:val="10"/>
        </w:rPr>
      </w:pPr>
    </w:p>
    <w:p w14:paraId="52060FA8" w14:textId="5AAFC911" w:rsidR="001C4720" w:rsidRPr="00D94BEB" w:rsidRDefault="001C4720" w:rsidP="001C4720">
      <w:pPr>
        <w:tabs>
          <w:tab w:val="left" w:pos="9638"/>
        </w:tabs>
        <w:spacing w:line="360" w:lineRule="auto"/>
        <w:ind w:right="140"/>
        <w:jc w:val="both"/>
        <w:rPr>
          <w:rFonts w:ascii="Arial" w:hAnsi="Arial" w:cs="Arial"/>
          <w:sz w:val="22"/>
          <w:szCs w:val="22"/>
        </w:rPr>
      </w:pPr>
      <w:r w:rsidRPr="00D94BEB">
        <w:rPr>
          <w:rFonts w:ascii="Arial" w:hAnsi="Arial" w:cs="Arial"/>
          <w:b/>
          <w:sz w:val="22"/>
          <w:szCs w:val="22"/>
        </w:rPr>
        <w:t>VISTI</w:t>
      </w:r>
      <w:r w:rsidRPr="00D94BEB">
        <w:rPr>
          <w:rFonts w:ascii="Arial" w:hAnsi="Arial" w:cs="Arial"/>
          <w:sz w:val="22"/>
          <w:szCs w:val="22"/>
        </w:rPr>
        <w:t xml:space="preserve"> gli artt. 7, 158 e 159 del Decreto Legislativo 30.</w:t>
      </w:r>
      <w:r w:rsidR="003F745A" w:rsidRPr="00D94BEB">
        <w:rPr>
          <w:rFonts w:ascii="Arial" w:hAnsi="Arial" w:cs="Arial"/>
          <w:sz w:val="22"/>
          <w:szCs w:val="22"/>
        </w:rPr>
        <w:t>0</w:t>
      </w:r>
      <w:r w:rsidRPr="00D94BEB">
        <w:rPr>
          <w:rFonts w:ascii="Arial" w:hAnsi="Arial" w:cs="Arial"/>
          <w:sz w:val="22"/>
          <w:szCs w:val="22"/>
        </w:rPr>
        <w:t>4.1992, n</w:t>
      </w:r>
      <w:r w:rsidR="003F745A" w:rsidRPr="00D94BEB">
        <w:rPr>
          <w:rFonts w:ascii="Arial" w:hAnsi="Arial" w:cs="Arial"/>
          <w:sz w:val="22"/>
          <w:szCs w:val="22"/>
        </w:rPr>
        <w:t>r</w:t>
      </w:r>
      <w:r w:rsidRPr="00D94BEB">
        <w:rPr>
          <w:rFonts w:ascii="Arial" w:hAnsi="Arial" w:cs="Arial"/>
          <w:sz w:val="22"/>
          <w:szCs w:val="22"/>
        </w:rPr>
        <w:t>. 285 riguardante le norme sulla disciplina della circolazione stradale e successive modificazioni ed integrazioni, nonché le norme del Regolamento di Esecuzione ed Attuazione del predetto Decreto Legislativo, approvato con D.P.R. 16.12.1992, n</w:t>
      </w:r>
      <w:r w:rsidR="003F745A" w:rsidRPr="00D94BEB">
        <w:rPr>
          <w:rFonts w:ascii="Arial" w:hAnsi="Arial" w:cs="Arial"/>
          <w:sz w:val="22"/>
          <w:szCs w:val="22"/>
        </w:rPr>
        <w:t>r</w:t>
      </w:r>
      <w:r w:rsidRPr="00D94BEB">
        <w:rPr>
          <w:rFonts w:ascii="Arial" w:hAnsi="Arial" w:cs="Arial"/>
          <w:sz w:val="22"/>
          <w:szCs w:val="22"/>
        </w:rPr>
        <w:t>. 495</w:t>
      </w:r>
      <w:r w:rsidR="00CB44E2" w:rsidRPr="00D94BEB">
        <w:rPr>
          <w:rFonts w:ascii="Arial" w:hAnsi="Arial" w:cs="Arial"/>
          <w:sz w:val="22"/>
          <w:szCs w:val="22"/>
        </w:rPr>
        <w:t xml:space="preserve"> ss.mm.ii.</w:t>
      </w:r>
      <w:r w:rsidRPr="00D94BEB">
        <w:rPr>
          <w:rFonts w:ascii="Arial" w:hAnsi="Arial" w:cs="Arial"/>
          <w:sz w:val="22"/>
          <w:szCs w:val="22"/>
        </w:rPr>
        <w:t>;</w:t>
      </w:r>
    </w:p>
    <w:p w14:paraId="2BA644F4" w14:textId="77777777" w:rsidR="00CB44E2" w:rsidRPr="00D94BEB" w:rsidRDefault="00CB44E2" w:rsidP="001C4720">
      <w:pPr>
        <w:tabs>
          <w:tab w:val="left" w:pos="9638"/>
        </w:tabs>
        <w:spacing w:line="360" w:lineRule="auto"/>
        <w:ind w:right="140"/>
        <w:jc w:val="center"/>
        <w:rPr>
          <w:rFonts w:ascii="Arial" w:hAnsi="Arial" w:cs="Arial"/>
          <w:b/>
          <w:sz w:val="10"/>
          <w:szCs w:val="10"/>
        </w:rPr>
      </w:pPr>
    </w:p>
    <w:p w14:paraId="03AA21CD" w14:textId="24C16E04" w:rsidR="001C4720" w:rsidRPr="00D94BEB" w:rsidRDefault="001C4720" w:rsidP="001C4720">
      <w:pPr>
        <w:tabs>
          <w:tab w:val="left" w:pos="9638"/>
        </w:tabs>
        <w:spacing w:line="360" w:lineRule="auto"/>
        <w:ind w:right="140"/>
        <w:jc w:val="center"/>
        <w:rPr>
          <w:rFonts w:ascii="Arial" w:hAnsi="Arial" w:cs="Arial"/>
          <w:b/>
          <w:sz w:val="22"/>
          <w:szCs w:val="22"/>
        </w:rPr>
      </w:pPr>
      <w:r w:rsidRPr="00D94BEB">
        <w:rPr>
          <w:rFonts w:ascii="Arial" w:hAnsi="Arial" w:cs="Arial"/>
          <w:b/>
          <w:sz w:val="22"/>
          <w:szCs w:val="22"/>
        </w:rPr>
        <w:t>ORDINA</w:t>
      </w:r>
    </w:p>
    <w:p w14:paraId="6D6D7946" w14:textId="5D89331A" w:rsidR="00CD33A7" w:rsidRPr="00D94BEB" w:rsidRDefault="001C4720" w:rsidP="00CD33A7">
      <w:pPr>
        <w:tabs>
          <w:tab w:val="left" w:pos="9638"/>
        </w:tabs>
        <w:spacing w:line="360" w:lineRule="auto"/>
        <w:ind w:right="140"/>
        <w:jc w:val="both"/>
        <w:rPr>
          <w:rFonts w:ascii="Arial" w:hAnsi="Arial" w:cs="Arial"/>
          <w:b/>
          <w:bCs/>
          <w:i/>
          <w:iCs/>
          <w:sz w:val="22"/>
          <w:szCs w:val="22"/>
        </w:rPr>
      </w:pPr>
      <w:r w:rsidRPr="00D94BEB">
        <w:rPr>
          <w:rFonts w:ascii="Arial" w:hAnsi="Arial" w:cs="Arial"/>
          <w:b/>
          <w:i/>
          <w:sz w:val="22"/>
          <w:szCs w:val="22"/>
        </w:rPr>
        <w:t>per i motivi suesposti, considerata la contingibilità de</w:t>
      </w:r>
      <w:r w:rsidR="009A7249" w:rsidRPr="00D94BEB">
        <w:rPr>
          <w:rFonts w:ascii="Arial" w:hAnsi="Arial" w:cs="Arial"/>
          <w:b/>
          <w:i/>
          <w:sz w:val="22"/>
          <w:szCs w:val="22"/>
        </w:rPr>
        <w:t>gli eventi verificatisi</w:t>
      </w:r>
      <w:r w:rsidRPr="00D94BEB">
        <w:rPr>
          <w:rFonts w:ascii="Arial" w:hAnsi="Arial" w:cs="Arial"/>
          <w:b/>
          <w:i/>
          <w:sz w:val="22"/>
          <w:szCs w:val="22"/>
        </w:rPr>
        <w:t xml:space="preserve">, </w:t>
      </w:r>
      <w:r w:rsidR="005D0DC1" w:rsidRPr="00D94BEB">
        <w:rPr>
          <w:rFonts w:ascii="Arial" w:hAnsi="Arial" w:cs="Arial"/>
          <w:b/>
          <w:i/>
          <w:sz w:val="22"/>
          <w:szCs w:val="22"/>
        </w:rPr>
        <w:t xml:space="preserve">a far data da martedì 23/11/2021 e </w:t>
      </w:r>
      <w:r w:rsidR="00CD33A7" w:rsidRPr="00D94BEB">
        <w:rPr>
          <w:rFonts w:ascii="Arial" w:hAnsi="Arial" w:cs="Arial"/>
          <w:b/>
          <w:i/>
          <w:sz w:val="22"/>
          <w:szCs w:val="22"/>
        </w:rPr>
        <w:t xml:space="preserve">fino </w:t>
      </w:r>
      <w:r w:rsidR="00CD33A7" w:rsidRPr="00D94BEB">
        <w:rPr>
          <w:rFonts w:ascii="Arial" w:hAnsi="Arial" w:cs="Arial"/>
          <w:b/>
          <w:bCs/>
          <w:i/>
          <w:iCs/>
          <w:sz w:val="22"/>
          <w:szCs w:val="22"/>
        </w:rPr>
        <w:t>al compimento degli effettuandi lavori e/o opere finalizzati, all’eliminazione d</w:t>
      </w:r>
      <w:r w:rsidR="009B61D0" w:rsidRPr="00D94BEB">
        <w:rPr>
          <w:rFonts w:ascii="Arial" w:hAnsi="Arial" w:cs="Arial"/>
          <w:b/>
          <w:bCs/>
          <w:i/>
          <w:iCs/>
          <w:sz w:val="22"/>
          <w:szCs w:val="22"/>
        </w:rPr>
        <w:t>ell’</w:t>
      </w:r>
      <w:r w:rsidR="00CD33A7" w:rsidRPr="00D94BEB">
        <w:rPr>
          <w:rFonts w:ascii="Arial" w:hAnsi="Arial" w:cs="Arial"/>
          <w:b/>
          <w:bCs/>
          <w:i/>
          <w:iCs/>
          <w:sz w:val="22"/>
          <w:szCs w:val="22"/>
        </w:rPr>
        <w:t>emergenz</w:t>
      </w:r>
      <w:r w:rsidR="009B61D0" w:rsidRPr="00D94BEB">
        <w:rPr>
          <w:rFonts w:ascii="Arial" w:hAnsi="Arial" w:cs="Arial"/>
          <w:b/>
          <w:bCs/>
          <w:i/>
          <w:iCs/>
          <w:sz w:val="22"/>
          <w:szCs w:val="22"/>
        </w:rPr>
        <w:t>a</w:t>
      </w:r>
      <w:r w:rsidR="00CD33A7" w:rsidRPr="00D94BEB">
        <w:rPr>
          <w:rFonts w:ascii="Arial" w:hAnsi="Arial" w:cs="Arial"/>
          <w:b/>
          <w:bCs/>
          <w:i/>
          <w:iCs/>
          <w:sz w:val="22"/>
          <w:szCs w:val="22"/>
        </w:rPr>
        <w:t>:</w:t>
      </w:r>
    </w:p>
    <w:p w14:paraId="52FF89B5" w14:textId="40C05F4A" w:rsidR="00E978E3" w:rsidRPr="00D94BEB" w:rsidRDefault="002368CA" w:rsidP="00D55193">
      <w:pPr>
        <w:pStyle w:val="Paragrafoelenco"/>
        <w:numPr>
          <w:ilvl w:val="0"/>
          <w:numId w:val="2"/>
        </w:numPr>
        <w:shd w:val="clear" w:color="auto" w:fill="FFFFFF"/>
        <w:spacing w:line="360" w:lineRule="auto"/>
        <w:ind w:left="284" w:hanging="284"/>
        <w:rPr>
          <w:rFonts w:ascii="Arial" w:hAnsi="Arial" w:cs="Arial"/>
          <w:sz w:val="22"/>
          <w:szCs w:val="22"/>
          <w:u w:val="single"/>
        </w:rPr>
      </w:pPr>
      <w:r w:rsidRPr="00D94BEB">
        <w:rPr>
          <w:rFonts w:ascii="Arial" w:hAnsi="Arial" w:cs="Arial"/>
          <w:b/>
          <w:bCs/>
          <w:sz w:val="22"/>
          <w:szCs w:val="22"/>
        </w:rPr>
        <w:lastRenderedPageBreak/>
        <w:t>Istituire</w:t>
      </w:r>
      <w:r w:rsidRPr="00D94BEB">
        <w:rPr>
          <w:rFonts w:ascii="Arial" w:hAnsi="Arial" w:cs="Arial"/>
          <w:sz w:val="22"/>
          <w:szCs w:val="22"/>
        </w:rPr>
        <w:t xml:space="preserve"> il divieto di transito </w:t>
      </w:r>
      <w:r w:rsidR="00CD33A7" w:rsidRPr="00D94BEB">
        <w:rPr>
          <w:rFonts w:ascii="Arial" w:hAnsi="Arial" w:cs="Arial"/>
          <w:sz w:val="22"/>
          <w:szCs w:val="22"/>
        </w:rPr>
        <w:t xml:space="preserve">nella Via </w:t>
      </w:r>
      <w:r w:rsidR="00E978E3" w:rsidRPr="00D94BEB">
        <w:rPr>
          <w:rFonts w:ascii="Arial" w:hAnsi="Arial" w:cs="Arial"/>
          <w:sz w:val="22"/>
          <w:szCs w:val="22"/>
        </w:rPr>
        <w:t>Ghezzi</w:t>
      </w:r>
      <w:r w:rsidR="008F3A0E" w:rsidRPr="00D94BEB">
        <w:rPr>
          <w:rFonts w:ascii="Arial" w:hAnsi="Arial" w:cs="Arial"/>
          <w:sz w:val="22"/>
          <w:szCs w:val="22"/>
        </w:rPr>
        <w:t xml:space="preserve">, </w:t>
      </w:r>
      <w:r w:rsidR="00E978E3" w:rsidRPr="00D94BEB">
        <w:rPr>
          <w:rFonts w:ascii="Arial" w:hAnsi="Arial" w:cs="Arial"/>
          <w:sz w:val="22"/>
          <w:szCs w:val="22"/>
        </w:rPr>
        <w:t xml:space="preserve">per tutti i </w:t>
      </w:r>
      <w:hyperlink r:id="rId7" w:history="1">
        <w:r w:rsidR="00E978E3" w:rsidRPr="00D94BEB">
          <w:rPr>
            <w:rFonts w:ascii="Arial" w:hAnsi="Arial" w:cs="Arial"/>
            <w:sz w:val="22"/>
            <w:szCs w:val="22"/>
          </w:rPr>
          <w:t>mezzi pesanti, autobus e convogli eccezionali</w:t>
        </w:r>
        <w:r w:rsidR="00E978E3" w:rsidRPr="00D94BEB">
          <w:rPr>
            <w:rFonts w:ascii="Arial" w:hAnsi="Arial" w:cs="Arial"/>
            <w:sz w:val="22"/>
            <w:szCs w:val="22"/>
            <w:u w:val="single"/>
          </w:rPr>
          <w:t xml:space="preserve"> </w:t>
        </w:r>
      </w:hyperlink>
      <w:r w:rsidR="00D55193" w:rsidRPr="00D94BEB">
        <w:rPr>
          <w:rFonts w:ascii="Arial" w:hAnsi="Arial" w:cs="Arial"/>
          <w:sz w:val="22"/>
          <w:szCs w:val="22"/>
        </w:rPr>
        <w:t xml:space="preserve">di peso totale a terra (PTT) superiore a 3,5 t; </w:t>
      </w:r>
    </w:p>
    <w:p w14:paraId="268E731F" w14:textId="75BEF0A8" w:rsidR="007800BD" w:rsidRPr="00D94BEB" w:rsidRDefault="00E223FD" w:rsidP="002368CA">
      <w:pPr>
        <w:pStyle w:val="Paragrafoelenco"/>
        <w:numPr>
          <w:ilvl w:val="0"/>
          <w:numId w:val="2"/>
        </w:numPr>
        <w:tabs>
          <w:tab w:val="left" w:pos="9638"/>
        </w:tabs>
        <w:spacing w:line="360" w:lineRule="auto"/>
        <w:ind w:left="284" w:right="140" w:hanging="284"/>
        <w:jc w:val="both"/>
        <w:rPr>
          <w:rFonts w:ascii="Arial" w:hAnsi="Arial" w:cs="Arial"/>
          <w:sz w:val="22"/>
          <w:szCs w:val="22"/>
        </w:rPr>
      </w:pPr>
      <w:r w:rsidRPr="00D94BEB">
        <w:rPr>
          <w:rFonts w:ascii="Arial" w:hAnsi="Arial" w:cs="Arial"/>
          <w:b/>
          <w:bCs/>
          <w:sz w:val="22"/>
          <w:szCs w:val="22"/>
        </w:rPr>
        <w:t>I</w:t>
      </w:r>
      <w:r w:rsidR="00213510" w:rsidRPr="00D94BEB">
        <w:rPr>
          <w:rFonts w:ascii="Arial" w:hAnsi="Arial" w:cs="Arial"/>
          <w:b/>
          <w:bCs/>
          <w:sz w:val="22"/>
          <w:szCs w:val="22"/>
        </w:rPr>
        <w:t xml:space="preserve"> </w:t>
      </w:r>
      <w:hyperlink r:id="rId8" w:history="1">
        <w:r w:rsidR="00213510" w:rsidRPr="00D94BEB">
          <w:rPr>
            <w:rFonts w:ascii="Arial" w:hAnsi="Arial" w:cs="Arial"/>
            <w:sz w:val="22"/>
            <w:szCs w:val="22"/>
          </w:rPr>
          <w:t xml:space="preserve">mezzi pesanti, autobus e convogli eccezionali </w:t>
        </w:r>
      </w:hyperlink>
      <w:r w:rsidR="00213510" w:rsidRPr="00D94BEB">
        <w:rPr>
          <w:rFonts w:ascii="Arial" w:hAnsi="Arial" w:cs="Arial"/>
          <w:sz w:val="22"/>
          <w:szCs w:val="22"/>
        </w:rPr>
        <w:t xml:space="preserve">di peso totale a terra (PTT) superiore a 3,5 t, che provengono </w:t>
      </w:r>
      <w:r w:rsidR="007800BD" w:rsidRPr="00D94BEB">
        <w:rPr>
          <w:rFonts w:ascii="Arial" w:hAnsi="Arial" w:cs="Arial"/>
          <w:sz w:val="22"/>
          <w:szCs w:val="22"/>
        </w:rPr>
        <w:t>dalla direttrice di marcia Agrigento, percorr</w:t>
      </w:r>
      <w:r w:rsidRPr="00D94BEB">
        <w:rPr>
          <w:rFonts w:ascii="Arial" w:hAnsi="Arial" w:cs="Arial"/>
          <w:sz w:val="22"/>
          <w:szCs w:val="22"/>
        </w:rPr>
        <w:t>endo</w:t>
      </w:r>
      <w:r w:rsidR="007800BD" w:rsidRPr="00D94BEB">
        <w:rPr>
          <w:rFonts w:ascii="Arial" w:hAnsi="Arial" w:cs="Arial"/>
          <w:sz w:val="22"/>
          <w:szCs w:val="22"/>
        </w:rPr>
        <w:t xml:space="preserve"> </w:t>
      </w:r>
      <w:r w:rsidR="00213510" w:rsidRPr="00D94BEB">
        <w:rPr>
          <w:rFonts w:ascii="Arial" w:hAnsi="Arial" w:cs="Arial"/>
          <w:sz w:val="22"/>
          <w:szCs w:val="22"/>
        </w:rPr>
        <w:t xml:space="preserve">la SS 115 (Sud Occidentale Sicula) </w:t>
      </w:r>
      <w:r w:rsidR="007800BD" w:rsidRPr="00D94BEB">
        <w:rPr>
          <w:rFonts w:ascii="Arial" w:hAnsi="Arial" w:cs="Arial"/>
          <w:sz w:val="22"/>
          <w:szCs w:val="22"/>
        </w:rPr>
        <w:t xml:space="preserve">potranno </w:t>
      </w:r>
      <w:r w:rsidRPr="00D94BEB">
        <w:rPr>
          <w:rFonts w:ascii="Arial" w:hAnsi="Arial" w:cs="Arial"/>
          <w:sz w:val="22"/>
          <w:szCs w:val="22"/>
        </w:rPr>
        <w:t>immettersi</w:t>
      </w:r>
      <w:r w:rsidR="007800BD" w:rsidRPr="00D94BEB">
        <w:rPr>
          <w:rFonts w:ascii="Arial" w:hAnsi="Arial" w:cs="Arial"/>
          <w:sz w:val="22"/>
          <w:szCs w:val="22"/>
        </w:rPr>
        <w:t xml:space="preserve"> in territorio urbano attraverso l’ingresso Sciacca Ovest della SS 115</w:t>
      </w:r>
      <w:r w:rsidRPr="00D94BEB">
        <w:rPr>
          <w:rFonts w:ascii="Arial" w:hAnsi="Arial" w:cs="Arial"/>
          <w:sz w:val="22"/>
          <w:szCs w:val="22"/>
        </w:rPr>
        <w:t>;</w:t>
      </w:r>
    </w:p>
    <w:p w14:paraId="41ED4460" w14:textId="1A1C0DBD" w:rsidR="00097E5E" w:rsidRPr="00D94BEB" w:rsidRDefault="00E223FD" w:rsidP="00097E5E">
      <w:pPr>
        <w:pStyle w:val="Paragrafoelenco"/>
        <w:numPr>
          <w:ilvl w:val="0"/>
          <w:numId w:val="2"/>
        </w:numPr>
        <w:tabs>
          <w:tab w:val="left" w:pos="9638"/>
        </w:tabs>
        <w:spacing w:line="360" w:lineRule="auto"/>
        <w:ind w:left="284" w:right="140" w:hanging="284"/>
        <w:jc w:val="both"/>
        <w:rPr>
          <w:rFonts w:ascii="Arial" w:hAnsi="Arial" w:cs="Arial"/>
          <w:sz w:val="22"/>
          <w:szCs w:val="22"/>
        </w:rPr>
      </w:pPr>
      <w:r w:rsidRPr="00D94BEB">
        <w:rPr>
          <w:rFonts w:ascii="Arial" w:hAnsi="Arial" w:cs="Arial"/>
          <w:b/>
          <w:bCs/>
          <w:sz w:val="22"/>
          <w:szCs w:val="22"/>
        </w:rPr>
        <w:t>I</w:t>
      </w:r>
      <w:r w:rsidR="00097E5E" w:rsidRPr="00D94BEB">
        <w:rPr>
          <w:rFonts w:ascii="Arial" w:hAnsi="Arial" w:cs="Arial"/>
          <w:b/>
          <w:bCs/>
          <w:sz w:val="22"/>
          <w:szCs w:val="22"/>
        </w:rPr>
        <w:t xml:space="preserve"> </w:t>
      </w:r>
      <w:hyperlink r:id="rId9" w:history="1">
        <w:r w:rsidR="00097E5E" w:rsidRPr="00D94BEB">
          <w:rPr>
            <w:rFonts w:ascii="Arial" w:hAnsi="Arial" w:cs="Arial"/>
            <w:sz w:val="22"/>
            <w:szCs w:val="22"/>
          </w:rPr>
          <w:t xml:space="preserve">mezzi pesanti, autobus e convogli eccezionali </w:t>
        </w:r>
      </w:hyperlink>
      <w:r w:rsidR="00097E5E" w:rsidRPr="00D94BEB">
        <w:rPr>
          <w:rFonts w:ascii="Arial" w:hAnsi="Arial" w:cs="Arial"/>
          <w:sz w:val="22"/>
          <w:szCs w:val="22"/>
        </w:rPr>
        <w:t>di peso totale a terra (PTT) superiore a 3,5 t, che provengono dalla direttrice di marcia Trapani, percorr</w:t>
      </w:r>
      <w:r w:rsidRPr="00D94BEB">
        <w:rPr>
          <w:rFonts w:ascii="Arial" w:hAnsi="Arial" w:cs="Arial"/>
          <w:sz w:val="22"/>
          <w:szCs w:val="22"/>
        </w:rPr>
        <w:t>endo</w:t>
      </w:r>
      <w:r w:rsidR="00097E5E" w:rsidRPr="00D94BEB">
        <w:rPr>
          <w:rFonts w:ascii="Arial" w:hAnsi="Arial" w:cs="Arial"/>
          <w:sz w:val="22"/>
          <w:szCs w:val="22"/>
        </w:rPr>
        <w:t xml:space="preserve"> la SS 115 (Sud Occidentale Sicula) potranno </w:t>
      </w:r>
      <w:r w:rsidRPr="00D94BEB">
        <w:rPr>
          <w:rFonts w:ascii="Arial" w:hAnsi="Arial" w:cs="Arial"/>
          <w:sz w:val="22"/>
          <w:szCs w:val="22"/>
        </w:rPr>
        <w:t>immettersi</w:t>
      </w:r>
      <w:r w:rsidR="00097E5E" w:rsidRPr="00D94BEB">
        <w:rPr>
          <w:rFonts w:ascii="Arial" w:hAnsi="Arial" w:cs="Arial"/>
          <w:sz w:val="22"/>
          <w:szCs w:val="22"/>
        </w:rPr>
        <w:t xml:space="preserve"> in territorio urbano attraverso l’ingresso Sciacca Ovest della SS 115</w:t>
      </w:r>
      <w:r w:rsidRPr="00D94BEB">
        <w:rPr>
          <w:rFonts w:ascii="Arial" w:hAnsi="Arial" w:cs="Arial"/>
          <w:sz w:val="22"/>
          <w:szCs w:val="22"/>
        </w:rPr>
        <w:t>;</w:t>
      </w:r>
    </w:p>
    <w:p w14:paraId="426A9A24" w14:textId="1256B918" w:rsidR="007800BD" w:rsidRPr="00D94BEB" w:rsidRDefault="005D0DC1" w:rsidP="002368CA">
      <w:pPr>
        <w:pStyle w:val="Paragrafoelenco"/>
        <w:numPr>
          <w:ilvl w:val="0"/>
          <w:numId w:val="2"/>
        </w:numPr>
        <w:tabs>
          <w:tab w:val="left" w:pos="9638"/>
        </w:tabs>
        <w:spacing w:line="360" w:lineRule="auto"/>
        <w:ind w:left="284" w:right="140" w:hanging="284"/>
        <w:jc w:val="both"/>
        <w:rPr>
          <w:rFonts w:ascii="Arial" w:hAnsi="Arial" w:cs="Arial"/>
          <w:sz w:val="22"/>
          <w:szCs w:val="22"/>
        </w:rPr>
      </w:pPr>
      <w:r w:rsidRPr="00D94BEB">
        <w:rPr>
          <w:rFonts w:ascii="Arial" w:hAnsi="Arial" w:cs="Arial"/>
          <w:b/>
          <w:bCs/>
          <w:sz w:val="22"/>
          <w:szCs w:val="22"/>
        </w:rPr>
        <w:t>La fermata</w:t>
      </w:r>
      <w:r w:rsidR="00730FFA" w:rsidRPr="00D94BEB">
        <w:rPr>
          <w:rFonts w:ascii="Arial" w:hAnsi="Arial" w:cs="Arial"/>
          <w:sz w:val="22"/>
          <w:szCs w:val="22"/>
        </w:rPr>
        <w:t xml:space="preserve"> degli Autobus del Trasporto Pubblico Extraurbano, ubicata nel Piazzale Angelo Abisso, viene temporaneamente </w:t>
      </w:r>
      <w:r w:rsidR="00237CBB" w:rsidRPr="00D94BEB">
        <w:rPr>
          <w:rFonts w:ascii="Arial" w:hAnsi="Arial" w:cs="Arial"/>
          <w:sz w:val="22"/>
          <w:szCs w:val="22"/>
        </w:rPr>
        <w:t>trasferita</w:t>
      </w:r>
      <w:r w:rsidR="00730FFA" w:rsidRPr="00D94BEB">
        <w:rPr>
          <w:rFonts w:ascii="Arial" w:hAnsi="Arial" w:cs="Arial"/>
          <w:sz w:val="22"/>
          <w:szCs w:val="22"/>
        </w:rPr>
        <w:t xml:space="preserve"> nel </w:t>
      </w:r>
      <w:r w:rsidR="00CC22D2" w:rsidRPr="00D94BEB">
        <w:rPr>
          <w:rFonts w:ascii="Arial" w:hAnsi="Arial" w:cs="Arial"/>
          <w:sz w:val="22"/>
          <w:szCs w:val="22"/>
        </w:rPr>
        <w:t>Largo Santa Maria della Raccomandata (Piazzale prospiciente lo Stadio comunale “Gurrera”);</w:t>
      </w:r>
    </w:p>
    <w:p w14:paraId="050E762F" w14:textId="77777777" w:rsidR="001C4720" w:rsidRPr="00D94BEB" w:rsidRDefault="001C4720" w:rsidP="001C4720">
      <w:pPr>
        <w:spacing w:line="360" w:lineRule="auto"/>
        <w:ind w:left="66"/>
        <w:jc w:val="both"/>
        <w:rPr>
          <w:rFonts w:ascii="Arial" w:hAnsi="Arial" w:cs="Arial"/>
          <w:b/>
          <w:sz w:val="10"/>
          <w:szCs w:val="10"/>
          <w:u w:val="single"/>
        </w:rPr>
      </w:pPr>
    </w:p>
    <w:p w14:paraId="16D8A698" w14:textId="27D8166F" w:rsidR="001C4720" w:rsidRPr="00D94BEB" w:rsidRDefault="001C4720" w:rsidP="001C4720">
      <w:pPr>
        <w:tabs>
          <w:tab w:val="left" w:pos="9638"/>
        </w:tabs>
        <w:spacing w:line="360" w:lineRule="auto"/>
        <w:ind w:left="142" w:right="140"/>
        <w:jc w:val="both"/>
        <w:rPr>
          <w:rFonts w:ascii="Arial" w:hAnsi="Arial" w:cs="Arial"/>
          <w:b/>
          <w:i/>
          <w:sz w:val="22"/>
          <w:szCs w:val="22"/>
        </w:rPr>
      </w:pPr>
      <w:r w:rsidRPr="00D94BEB">
        <w:rPr>
          <w:rFonts w:ascii="Arial" w:hAnsi="Arial" w:cs="Arial"/>
          <w:b/>
          <w:i/>
          <w:sz w:val="22"/>
          <w:szCs w:val="22"/>
        </w:rPr>
        <w:t>Per il periodo temporale precedentemente indicato:</w:t>
      </w:r>
    </w:p>
    <w:p w14:paraId="0F7D35EB" w14:textId="56D218C4" w:rsidR="000113D8" w:rsidRPr="00D94BEB" w:rsidRDefault="000113D8" w:rsidP="000113D8">
      <w:pPr>
        <w:pStyle w:val="Paragrafoelenco"/>
        <w:numPr>
          <w:ilvl w:val="0"/>
          <w:numId w:val="2"/>
        </w:numPr>
        <w:tabs>
          <w:tab w:val="left" w:pos="360"/>
        </w:tabs>
        <w:spacing w:line="360" w:lineRule="auto"/>
        <w:ind w:hanging="720"/>
        <w:jc w:val="both"/>
        <w:rPr>
          <w:rFonts w:ascii="Arial" w:hAnsi="Arial" w:cs="Arial"/>
          <w:sz w:val="22"/>
          <w:szCs w:val="22"/>
        </w:rPr>
      </w:pPr>
      <w:r w:rsidRPr="00D94BEB">
        <w:rPr>
          <w:rFonts w:ascii="Arial" w:hAnsi="Arial" w:cs="Arial"/>
          <w:b/>
          <w:sz w:val="22"/>
          <w:szCs w:val="22"/>
        </w:rPr>
        <w:t>Presegnalare</w:t>
      </w:r>
      <w:r w:rsidRPr="00D94BEB">
        <w:rPr>
          <w:rFonts w:ascii="Arial" w:hAnsi="Arial" w:cs="Arial"/>
          <w:sz w:val="22"/>
          <w:szCs w:val="22"/>
        </w:rPr>
        <w:t xml:space="preserve"> la presenza di mezzi di lavoro in azione.</w:t>
      </w:r>
    </w:p>
    <w:p w14:paraId="518A23C1" w14:textId="77777777" w:rsidR="000113D8" w:rsidRPr="00D94BEB" w:rsidRDefault="000113D8" w:rsidP="000113D8">
      <w:pPr>
        <w:numPr>
          <w:ilvl w:val="0"/>
          <w:numId w:val="2"/>
        </w:numPr>
        <w:tabs>
          <w:tab w:val="left" w:pos="360"/>
        </w:tabs>
        <w:spacing w:line="360" w:lineRule="auto"/>
        <w:ind w:left="0" w:firstLine="0"/>
        <w:jc w:val="both"/>
        <w:rPr>
          <w:rFonts w:ascii="Arial" w:hAnsi="Arial" w:cs="Arial"/>
          <w:b/>
          <w:sz w:val="22"/>
          <w:szCs w:val="22"/>
        </w:rPr>
      </w:pPr>
      <w:r w:rsidRPr="00D94BEB">
        <w:rPr>
          <w:rFonts w:ascii="Arial" w:hAnsi="Arial" w:cs="Arial"/>
          <w:b/>
          <w:sz w:val="22"/>
          <w:szCs w:val="22"/>
        </w:rPr>
        <w:t>Presegnalare</w:t>
      </w:r>
      <w:r w:rsidRPr="00D94BEB">
        <w:rPr>
          <w:rFonts w:ascii="Arial" w:hAnsi="Arial" w:cs="Arial"/>
          <w:sz w:val="22"/>
          <w:szCs w:val="22"/>
        </w:rPr>
        <w:t xml:space="preserve"> la presenza di materiale instabile sulla strada.</w:t>
      </w:r>
    </w:p>
    <w:p w14:paraId="3B8A8379" w14:textId="79687410" w:rsidR="000113D8" w:rsidRPr="00D94BEB" w:rsidRDefault="000113D8" w:rsidP="000113D8">
      <w:pPr>
        <w:numPr>
          <w:ilvl w:val="0"/>
          <w:numId w:val="2"/>
        </w:numPr>
        <w:tabs>
          <w:tab w:val="left" w:pos="360"/>
        </w:tabs>
        <w:spacing w:line="360" w:lineRule="auto"/>
        <w:ind w:left="360"/>
        <w:jc w:val="both"/>
        <w:rPr>
          <w:rFonts w:ascii="Arial" w:hAnsi="Arial" w:cs="Arial"/>
          <w:b/>
          <w:sz w:val="22"/>
          <w:szCs w:val="22"/>
        </w:rPr>
      </w:pPr>
      <w:r w:rsidRPr="00D94BEB">
        <w:rPr>
          <w:rFonts w:ascii="Arial" w:hAnsi="Arial" w:cs="Arial"/>
          <w:b/>
          <w:sz w:val="22"/>
          <w:szCs w:val="22"/>
        </w:rPr>
        <w:t>Recintare</w:t>
      </w:r>
      <w:r w:rsidRPr="00D94BEB">
        <w:rPr>
          <w:rFonts w:ascii="Arial" w:hAnsi="Arial" w:cs="Arial"/>
          <w:sz w:val="22"/>
          <w:szCs w:val="22"/>
        </w:rPr>
        <w:t xml:space="preserve"> l’area interessata dai lavori con la collocazione di transenne o reti metalliche, le quali dovranno essere ben congiunte alla sede stradale. Nell’ipotesi che i lavori si protraggano oltre il crepuscolo, queste, dovranno essere rese visibili anche di notte mediante segnalazioni luminose.</w:t>
      </w:r>
    </w:p>
    <w:p w14:paraId="4BE28310" w14:textId="15BBAF87" w:rsidR="000113D8" w:rsidRPr="00D94BEB" w:rsidRDefault="000113D8" w:rsidP="000113D8">
      <w:pPr>
        <w:numPr>
          <w:ilvl w:val="0"/>
          <w:numId w:val="2"/>
        </w:numPr>
        <w:tabs>
          <w:tab w:val="left" w:pos="360"/>
          <w:tab w:val="left" w:pos="9638"/>
        </w:tabs>
        <w:spacing w:line="360" w:lineRule="auto"/>
        <w:ind w:left="360" w:right="142"/>
        <w:jc w:val="both"/>
        <w:rPr>
          <w:rFonts w:ascii="Arial" w:hAnsi="Arial" w:cs="Arial"/>
          <w:sz w:val="22"/>
          <w:szCs w:val="22"/>
        </w:rPr>
      </w:pPr>
      <w:r w:rsidRPr="00D94BEB">
        <w:rPr>
          <w:rFonts w:ascii="Arial" w:hAnsi="Arial" w:cs="Arial"/>
          <w:b/>
          <w:sz w:val="22"/>
          <w:szCs w:val="22"/>
        </w:rPr>
        <w:t>La ditta esecutrice dei lavori</w:t>
      </w:r>
      <w:r w:rsidRPr="00D94BEB">
        <w:rPr>
          <w:rFonts w:ascii="Arial" w:hAnsi="Arial" w:cs="Arial"/>
          <w:sz w:val="22"/>
          <w:szCs w:val="22"/>
        </w:rPr>
        <w:t xml:space="preserve"> dovrà garantire, indifferibilmente, la presenza di movieri e/o di semafori mobili da cantiere, i quali, in relazione alle operazioni in corso, dovranno regolamentare il traffico veicolare e pedonale.</w:t>
      </w:r>
    </w:p>
    <w:p w14:paraId="4BCAC8F0" w14:textId="77777777" w:rsidR="000113D8" w:rsidRPr="00D94BEB" w:rsidRDefault="000113D8" w:rsidP="000113D8">
      <w:pPr>
        <w:numPr>
          <w:ilvl w:val="0"/>
          <w:numId w:val="2"/>
        </w:numPr>
        <w:tabs>
          <w:tab w:val="left" w:pos="360"/>
          <w:tab w:val="left" w:pos="9638"/>
        </w:tabs>
        <w:spacing w:line="360" w:lineRule="auto"/>
        <w:ind w:left="360" w:right="142"/>
        <w:jc w:val="both"/>
        <w:rPr>
          <w:rFonts w:ascii="Arial" w:hAnsi="Arial" w:cs="Arial"/>
          <w:sz w:val="22"/>
          <w:szCs w:val="22"/>
        </w:rPr>
      </w:pPr>
      <w:r w:rsidRPr="00D94BEB">
        <w:rPr>
          <w:rFonts w:ascii="Arial" w:hAnsi="Arial" w:cs="Arial"/>
          <w:b/>
          <w:sz w:val="22"/>
          <w:szCs w:val="22"/>
        </w:rPr>
        <w:t>L’apposizione</w:t>
      </w:r>
      <w:r w:rsidRPr="00D94BEB">
        <w:rPr>
          <w:rFonts w:ascii="Arial" w:hAnsi="Arial" w:cs="Arial"/>
          <w:sz w:val="22"/>
          <w:szCs w:val="22"/>
        </w:rPr>
        <w:t xml:space="preserve"> della necessaria segnaletica cantieristica orizzontale e verticale nonché della recinzione nell’area interessata, secondo le norme vigenti, è posta a carico della ditta esecutrice dei lavori. La ditta, altresì, è onerata del controllo continuo di tutta la segnaletica collocata diurna e notturna.</w:t>
      </w:r>
    </w:p>
    <w:p w14:paraId="60D74AA4" w14:textId="32AA71F7" w:rsidR="001C4720" w:rsidRPr="00D94BEB" w:rsidRDefault="00833338" w:rsidP="002A3383">
      <w:pPr>
        <w:numPr>
          <w:ilvl w:val="0"/>
          <w:numId w:val="2"/>
        </w:numPr>
        <w:tabs>
          <w:tab w:val="left" w:pos="360"/>
          <w:tab w:val="left" w:pos="9638"/>
        </w:tabs>
        <w:spacing w:line="360" w:lineRule="auto"/>
        <w:ind w:left="284" w:right="142" w:hanging="426"/>
        <w:jc w:val="both"/>
        <w:rPr>
          <w:rFonts w:ascii="Arial" w:hAnsi="Arial" w:cs="Arial"/>
          <w:bCs/>
          <w:sz w:val="22"/>
          <w:szCs w:val="22"/>
        </w:rPr>
      </w:pPr>
      <w:r w:rsidRPr="00D94BEB">
        <w:rPr>
          <w:rFonts w:ascii="Arial" w:hAnsi="Arial" w:cs="Arial"/>
          <w:b/>
          <w:bCs/>
          <w:sz w:val="22"/>
          <w:szCs w:val="22"/>
        </w:rPr>
        <w:t xml:space="preserve"> </w:t>
      </w:r>
      <w:proofErr w:type="gramStart"/>
      <w:r w:rsidR="001C4720" w:rsidRPr="00D94BEB">
        <w:rPr>
          <w:rFonts w:ascii="Arial" w:hAnsi="Arial" w:cs="Arial"/>
          <w:b/>
          <w:bCs/>
          <w:sz w:val="22"/>
          <w:szCs w:val="22"/>
        </w:rPr>
        <w:t>E’</w:t>
      </w:r>
      <w:proofErr w:type="gramEnd"/>
      <w:r w:rsidR="001C4720" w:rsidRPr="00D94BEB">
        <w:rPr>
          <w:rFonts w:ascii="Arial" w:hAnsi="Arial" w:cs="Arial"/>
          <w:b/>
          <w:bCs/>
          <w:sz w:val="22"/>
          <w:szCs w:val="22"/>
        </w:rPr>
        <w:t xml:space="preserve"> facoltà</w:t>
      </w:r>
      <w:r w:rsidR="001C4720" w:rsidRPr="00D94BEB">
        <w:rPr>
          <w:rFonts w:ascii="Arial" w:hAnsi="Arial" w:cs="Arial"/>
          <w:sz w:val="22"/>
          <w:szCs w:val="22"/>
        </w:rPr>
        <w:t xml:space="preserve"> del personale </w:t>
      </w:r>
      <w:r w:rsidR="001C4720" w:rsidRPr="00D94BEB">
        <w:rPr>
          <w:rFonts w:ascii="Arial" w:hAnsi="Arial" w:cs="Arial"/>
          <w:bCs/>
          <w:sz w:val="22"/>
          <w:szCs w:val="22"/>
        </w:rPr>
        <w:t xml:space="preserve">della Polizia Municipale apportare tutte le modifiche necessarie ed indifferibili che si riterrà opportuno applicare; </w:t>
      </w:r>
    </w:p>
    <w:p w14:paraId="3ACFFC87" w14:textId="4012DF75" w:rsidR="001C4720" w:rsidRPr="00D94BEB" w:rsidRDefault="00833338" w:rsidP="002A3383">
      <w:pPr>
        <w:numPr>
          <w:ilvl w:val="0"/>
          <w:numId w:val="2"/>
        </w:numPr>
        <w:tabs>
          <w:tab w:val="left" w:pos="360"/>
          <w:tab w:val="left" w:pos="9638"/>
        </w:tabs>
        <w:spacing w:line="360" w:lineRule="auto"/>
        <w:ind w:left="284" w:right="140" w:hanging="426"/>
        <w:jc w:val="both"/>
        <w:rPr>
          <w:rFonts w:ascii="Arial" w:hAnsi="Arial" w:cs="Arial"/>
          <w:sz w:val="22"/>
          <w:szCs w:val="22"/>
        </w:rPr>
      </w:pPr>
      <w:r w:rsidRPr="00D94BEB">
        <w:rPr>
          <w:rFonts w:ascii="Arial" w:hAnsi="Arial" w:cs="Arial"/>
          <w:b/>
          <w:sz w:val="22"/>
          <w:szCs w:val="22"/>
        </w:rPr>
        <w:t xml:space="preserve"> </w:t>
      </w:r>
      <w:proofErr w:type="gramStart"/>
      <w:r w:rsidR="001C4720" w:rsidRPr="00D94BEB">
        <w:rPr>
          <w:rFonts w:ascii="Arial" w:hAnsi="Arial" w:cs="Arial"/>
          <w:b/>
          <w:sz w:val="22"/>
          <w:szCs w:val="22"/>
        </w:rPr>
        <w:t>E’</w:t>
      </w:r>
      <w:proofErr w:type="gramEnd"/>
      <w:r w:rsidR="001C4720" w:rsidRPr="00D94BEB">
        <w:rPr>
          <w:rFonts w:ascii="Arial" w:hAnsi="Arial" w:cs="Arial"/>
          <w:b/>
          <w:sz w:val="22"/>
          <w:szCs w:val="22"/>
        </w:rPr>
        <w:t xml:space="preserve"> fatto obbligo </w:t>
      </w:r>
      <w:r w:rsidR="001C4720" w:rsidRPr="00D94BEB">
        <w:rPr>
          <w:rFonts w:ascii="Arial" w:hAnsi="Arial" w:cs="Arial"/>
          <w:sz w:val="22"/>
          <w:szCs w:val="22"/>
        </w:rPr>
        <w:t>a chiunque spetti, di osservare e fare osservare la presente Ordinanza, che viene dichiarata immediatamente esecutoria ed esecutiva.</w:t>
      </w:r>
    </w:p>
    <w:p w14:paraId="32FD6DF0" w14:textId="77777777" w:rsidR="00F7307E" w:rsidRPr="00D94BEB" w:rsidRDefault="00F7307E" w:rsidP="001C4720">
      <w:pPr>
        <w:jc w:val="center"/>
        <w:rPr>
          <w:rFonts w:ascii="Arial" w:hAnsi="Arial" w:cs="Arial"/>
          <w:b/>
          <w:sz w:val="22"/>
          <w:szCs w:val="22"/>
        </w:rPr>
      </w:pPr>
    </w:p>
    <w:p w14:paraId="1F191D8A" w14:textId="761C33D5" w:rsidR="001C4720" w:rsidRPr="00D94BEB" w:rsidRDefault="00ED5094" w:rsidP="001C4720">
      <w:pPr>
        <w:jc w:val="center"/>
        <w:rPr>
          <w:rFonts w:ascii="Arial" w:hAnsi="Arial" w:cs="Arial"/>
          <w:b/>
          <w:sz w:val="22"/>
          <w:szCs w:val="22"/>
        </w:rPr>
      </w:pPr>
      <w:r w:rsidRPr="00D94BEB">
        <w:rPr>
          <w:rFonts w:ascii="Arial" w:hAnsi="Arial" w:cs="Arial"/>
          <w:b/>
          <w:sz w:val="22"/>
          <w:szCs w:val="22"/>
        </w:rPr>
        <w:lastRenderedPageBreak/>
        <w:t>D</w:t>
      </w:r>
      <w:r w:rsidR="001C4720" w:rsidRPr="00D94BEB">
        <w:rPr>
          <w:rFonts w:ascii="Arial" w:hAnsi="Arial" w:cs="Arial"/>
          <w:b/>
          <w:sz w:val="22"/>
          <w:szCs w:val="22"/>
        </w:rPr>
        <w:t>ISPONE</w:t>
      </w:r>
    </w:p>
    <w:p w14:paraId="218F0AE8" w14:textId="77777777" w:rsidR="001C4720" w:rsidRPr="00D94BEB" w:rsidRDefault="001C4720" w:rsidP="001C4720">
      <w:pPr>
        <w:jc w:val="center"/>
        <w:rPr>
          <w:rFonts w:ascii="Arial" w:hAnsi="Arial" w:cs="Arial"/>
          <w:b/>
          <w:sz w:val="22"/>
          <w:szCs w:val="22"/>
        </w:rPr>
      </w:pPr>
    </w:p>
    <w:p w14:paraId="07A21C9C" w14:textId="77777777" w:rsidR="001C4720" w:rsidRPr="00D94BEB" w:rsidRDefault="001C4720" w:rsidP="001C4720">
      <w:pPr>
        <w:spacing w:line="360" w:lineRule="auto"/>
        <w:jc w:val="both"/>
        <w:rPr>
          <w:rFonts w:ascii="Arial" w:hAnsi="Arial" w:cs="Arial"/>
          <w:sz w:val="22"/>
          <w:szCs w:val="22"/>
        </w:rPr>
      </w:pPr>
      <w:r w:rsidRPr="00D94BEB">
        <w:rPr>
          <w:rFonts w:ascii="Arial" w:hAnsi="Arial" w:cs="Arial"/>
          <w:sz w:val="22"/>
          <w:szCs w:val="22"/>
        </w:rPr>
        <w:t>Gli Ufficiali e gli Agenti di cui all’art. 12 del C.d.S. sono incaricati dell’esecuzione della presente Ordinanza.</w:t>
      </w:r>
    </w:p>
    <w:p w14:paraId="7130343B" w14:textId="3F6F57E5" w:rsidR="001C4720" w:rsidRPr="00D94BEB" w:rsidRDefault="001C4720" w:rsidP="001C4720">
      <w:pPr>
        <w:tabs>
          <w:tab w:val="left" w:pos="9638"/>
        </w:tabs>
        <w:spacing w:line="360" w:lineRule="auto"/>
        <w:ind w:right="142"/>
        <w:jc w:val="center"/>
        <w:rPr>
          <w:rFonts w:ascii="Arial" w:hAnsi="Arial" w:cs="Arial"/>
          <w:b/>
          <w:sz w:val="22"/>
          <w:szCs w:val="22"/>
        </w:rPr>
      </w:pPr>
      <w:r w:rsidRPr="00D94BEB">
        <w:rPr>
          <w:rFonts w:ascii="Arial" w:hAnsi="Arial" w:cs="Arial"/>
          <w:b/>
          <w:sz w:val="22"/>
          <w:szCs w:val="22"/>
        </w:rPr>
        <w:t>INCARICA</w:t>
      </w:r>
    </w:p>
    <w:p w14:paraId="6150B80A" w14:textId="51DBA7E6" w:rsidR="001C4720" w:rsidRPr="00D94BEB" w:rsidRDefault="001C4720" w:rsidP="001C4720">
      <w:pPr>
        <w:tabs>
          <w:tab w:val="left" w:pos="9638"/>
        </w:tabs>
        <w:spacing w:line="360" w:lineRule="auto"/>
        <w:ind w:right="142"/>
        <w:jc w:val="both"/>
        <w:rPr>
          <w:rFonts w:ascii="Arial" w:hAnsi="Arial" w:cs="Arial"/>
          <w:sz w:val="22"/>
          <w:szCs w:val="22"/>
        </w:rPr>
      </w:pPr>
      <w:r w:rsidRPr="00D94BEB">
        <w:rPr>
          <w:rFonts w:ascii="Arial" w:hAnsi="Arial" w:cs="Arial"/>
          <w:sz w:val="22"/>
          <w:szCs w:val="22"/>
        </w:rPr>
        <w:t>Il personale della Squadra Segnaletica della Polizia Municipale</w:t>
      </w:r>
      <w:r w:rsidR="002A3383" w:rsidRPr="00D94BEB">
        <w:rPr>
          <w:rFonts w:ascii="Arial" w:hAnsi="Arial" w:cs="Arial"/>
          <w:sz w:val="22"/>
          <w:szCs w:val="22"/>
        </w:rPr>
        <w:t xml:space="preserve">, per le precipue competenze, </w:t>
      </w:r>
      <w:r w:rsidRPr="00D94BEB">
        <w:rPr>
          <w:rFonts w:ascii="Arial" w:hAnsi="Arial" w:cs="Arial"/>
          <w:sz w:val="22"/>
          <w:szCs w:val="22"/>
        </w:rPr>
        <w:t>di provvedere ad apporre la prescritta segnaletica</w:t>
      </w:r>
      <w:r w:rsidR="002A3383" w:rsidRPr="00D94BEB">
        <w:rPr>
          <w:rFonts w:ascii="Arial" w:hAnsi="Arial" w:cs="Arial"/>
          <w:sz w:val="22"/>
          <w:szCs w:val="22"/>
        </w:rPr>
        <w:t>.</w:t>
      </w:r>
    </w:p>
    <w:p w14:paraId="70B1342B" w14:textId="6D975584" w:rsidR="001C4720" w:rsidRPr="00D94BEB" w:rsidRDefault="001C4720" w:rsidP="001C4720">
      <w:pPr>
        <w:tabs>
          <w:tab w:val="left" w:pos="9638"/>
        </w:tabs>
        <w:spacing w:line="360" w:lineRule="auto"/>
        <w:ind w:right="142"/>
        <w:jc w:val="center"/>
        <w:rPr>
          <w:rFonts w:ascii="Arial" w:hAnsi="Arial" w:cs="Arial"/>
          <w:b/>
          <w:sz w:val="22"/>
          <w:szCs w:val="22"/>
        </w:rPr>
      </w:pPr>
      <w:r w:rsidRPr="00D94BEB">
        <w:rPr>
          <w:rFonts w:ascii="Arial" w:hAnsi="Arial" w:cs="Arial"/>
          <w:b/>
          <w:sz w:val="22"/>
          <w:szCs w:val="22"/>
        </w:rPr>
        <w:t>AVVERTE</w:t>
      </w:r>
    </w:p>
    <w:p w14:paraId="592B3BF9" w14:textId="0F62150A" w:rsidR="001C4720" w:rsidRPr="00D94BEB" w:rsidRDefault="001C4720" w:rsidP="001C4720">
      <w:pPr>
        <w:tabs>
          <w:tab w:val="left" w:pos="9638"/>
        </w:tabs>
        <w:spacing w:line="360" w:lineRule="auto"/>
        <w:ind w:right="142"/>
        <w:jc w:val="both"/>
        <w:rPr>
          <w:rFonts w:ascii="Arial" w:hAnsi="Arial" w:cs="Arial"/>
          <w:sz w:val="22"/>
          <w:szCs w:val="22"/>
        </w:rPr>
      </w:pPr>
      <w:r w:rsidRPr="00D94BEB">
        <w:rPr>
          <w:rFonts w:ascii="Arial" w:hAnsi="Arial" w:cs="Arial"/>
          <w:sz w:val="22"/>
          <w:szCs w:val="22"/>
        </w:rPr>
        <w:t>Avverso la presente ordinanza, chiunque vi abbia un interesse giuridicamente rilevante, ai sensi del combinato disposto dell’art. 3, comma 4, della legge n. 241 del 1990 e della Legge n. 1034 del 1971, potrà ricorrere entro 60 giorni dalla pubblicazione davanti al Tribunale Amministrativo Regionale per “incompetenza”,</w:t>
      </w:r>
      <w:r w:rsidR="00AD5940" w:rsidRPr="00D94BEB">
        <w:rPr>
          <w:rFonts w:ascii="Arial" w:hAnsi="Arial" w:cs="Arial"/>
          <w:sz w:val="22"/>
          <w:szCs w:val="22"/>
        </w:rPr>
        <w:t xml:space="preserve"> </w:t>
      </w:r>
      <w:r w:rsidRPr="00D94BEB">
        <w:rPr>
          <w:rFonts w:ascii="Arial" w:hAnsi="Arial" w:cs="Arial"/>
          <w:sz w:val="22"/>
          <w:szCs w:val="22"/>
        </w:rPr>
        <w:t>“eccesso di potere” o “violazione di legge”, ovvero, entro 120 giorni dalla pubblicazione, con ricorso straordinario al Presidente della Regione Sicilia.</w:t>
      </w:r>
    </w:p>
    <w:p w14:paraId="6AA89E17" w14:textId="77777777" w:rsidR="001C4720" w:rsidRPr="00D94BEB" w:rsidRDefault="001C4720" w:rsidP="001C4720">
      <w:pPr>
        <w:tabs>
          <w:tab w:val="left" w:pos="9638"/>
        </w:tabs>
        <w:spacing w:line="360" w:lineRule="auto"/>
        <w:ind w:right="142"/>
        <w:jc w:val="both"/>
        <w:rPr>
          <w:rFonts w:ascii="Arial" w:hAnsi="Arial" w:cs="Arial"/>
          <w:sz w:val="22"/>
          <w:szCs w:val="22"/>
        </w:rPr>
      </w:pPr>
      <w:r w:rsidRPr="00D94BEB">
        <w:rPr>
          <w:rFonts w:ascii="Arial" w:hAnsi="Arial" w:cs="Arial"/>
          <w:sz w:val="22"/>
          <w:szCs w:val="22"/>
        </w:rPr>
        <w:t>Ai sensi dell’art. 37, comma 3, del vigente C.d.S., sempre nel termine di 60 giorni, chi abbia un interesse giuridicamente rilevante può presentare ricorso, in considerazione della natura del segnale apposto, al Ministro dei Trasporti, nel rispetto delle forme stabilite dall’art. 74 del regolamento del C.d.S. D.P.R. 495/1992.</w:t>
      </w:r>
    </w:p>
    <w:p w14:paraId="61C5C201" w14:textId="51248BFE" w:rsidR="001C4720" w:rsidRPr="00D94BEB" w:rsidRDefault="001C4720" w:rsidP="001C4720">
      <w:pPr>
        <w:tabs>
          <w:tab w:val="left" w:pos="9638"/>
        </w:tabs>
        <w:spacing w:line="360" w:lineRule="auto"/>
        <w:ind w:right="142"/>
        <w:jc w:val="both"/>
        <w:rPr>
          <w:rFonts w:ascii="Arial" w:hAnsi="Arial" w:cs="Arial"/>
          <w:sz w:val="22"/>
          <w:szCs w:val="22"/>
        </w:rPr>
      </w:pPr>
      <w:r w:rsidRPr="00D94BEB">
        <w:rPr>
          <w:rFonts w:ascii="Arial" w:hAnsi="Arial" w:cs="Arial"/>
          <w:sz w:val="22"/>
          <w:szCs w:val="22"/>
        </w:rPr>
        <w:t>Il present</w:t>
      </w:r>
      <w:r w:rsidR="00ED5094" w:rsidRPr="00D94BEB">
        <w:rPr>
          <w:rFonts w:ascii="Arial" w:hAnsi="Arial" w:cs="Arial"/>
          <w:sz w:val="22"/>
          <w:szCs w:val="22"/>
        </w:rPr>
        <w:t>e</w:t>
      </w:r>
      <w:r w:rsidRPr="00D94BEB">
        <w:rPr>
          <w:rFonts w:ascii="Arial" w:hAnsi="Arial" w:cs="Arial"/>
          <w:sz w:val="22"/>
          <w:szCs w:val="22"/>
        </w:rPr>
        <w:t xml:space="preserve"> atto sarà pubblicato sul sito istituzionale dell’Ente ai fini dell’assolvimento dell’obbligo di pubblicazione del D.lgs. nr. 33/2013.</w:t>
      </w:r>
    </w:p>
    <w:p w14:paraId="5FF3A70F" w14:textId="759B6E70" w:rsidR="001C4720" w:rsidRPr="00D94BEB" w:rsidRDefault="00ED5094" w:rsidP="001C4720">
      <w:pPr>
        <w:tabs>
          <w:tab w:val="left" w:pos="9638"/>
        </w:tabs>
        <w:ind w:right="140"/>
        <w:jc w:val="both"/>
        <w:rPr>
          <w:rFonts w:ascii="Arial" w:hAnsi="Arial" w:cs="Arial"/>
          <w:sz w:val="24"/>
        </w:rPr>
      </w:pPr>
      <w:r w:rsidRPr="00D94BEB">
        <w:rPr>
          <w:rFonts w:ascii="Arial" w:hAnsi="Arial" w:cs="Arial"/>
          <w:sz w:val="24"/>
        </w:rPr>
        <w:t xml:space="preserve">                                                                                                  </w:t>
      </w:r>
      <w:r w:rsidR="001C4720" w:rsidRPr="00D94BEB">
        <w:rPr>
          <w:rFonts w:ascii="Arial" w:hAnsi="Arial" w:cs="Arial"/>
          <w:sz w:val="24"/>
        </w:rPr>
        <w:t>Il Responsabile della Sezione</w:t>
      </w:r>
    </w:p>
    <w:p w14:paraId="215CE15D" w14:textId="5FB0F142" w:rsidR="001C4720" w:rsidRPr="00D94BEB" w:rsidRDefault="001C4720" w:rsidP="001C4720">
      <w:pPr>
        <w:tabs>
          <w:tab w:val="left" w:pos="9638"/>
        </w:tabs>
        <w:ind w:right="140"/>
        <w:jc w:val="both"/>
        <w:rPr>
          <w:rFonts w:ascii="Arial" w:hAnsi="Arial" w:cs="Arial"/>
          <w:sz w:val="24"/>
        </w:rPr>
      </w:pPr>
      <w:r w:rsidRPr="00D94BEB">
        <w:rPr>
          <w:rFonts w:ascii="Arial" w:hAnsi="Arial" w:cs="Arial"/>
          <w:sz w:val="24"/>
        </w:rPr>
        <w:t xml:space="preserve">                                         </w:t>
      </w:r>
      <w:r w:rsidR="00ED5094" w:rsidRPr="00D94BEB">
        <w:rPr>
          <w:rFonts w:ascii="Arial" w:hAnsi="Arial" w:cs="Arial"/>
          <w:sz w:val="24"/>
        </w:rPr>
        <w:t xml:space="preserve">                                               </w:t>
      </w:r>
      <w:r w:rsidR="0016393D">
        <w:rPr>
          <w:rFonts w:ascii="Arial" w:hAnsi="Arial" w:cs="Arial"/>
          <w:sz w:val="24"/>
        </w:rPr>
        <w:t xml:space="preserve">f.to </w:t>
      </w:r>
      <w:r w:rsidRPr="00D94BEB">
        <w:rPr>
          <w:rFonts w:ascii="Arial" w:hAnsi="Arial" w:cs="Arial"/>
          <w:sz w:val="24"/>
        </w:rPr>
        <w:t>Commissario Dr. Salvatore Navarra</w:t>
      </w:r>
    </w:p>
    <w:p w14:paraId="033E6A61" w14:textId="77777777" w:rsidR="001C4720" w:rsidRPr="00D94BEB" w:rsidRDefault="001C4720" w:rsidP="001C4720">
      <w:pPr>
        <w:tabs>
          <w:tab w:val="left" w:pos="9638"/>
        </w:tabs>
        <w:ind w:right="140"/>
        <w:jc w:val="both"/>
        <w:rPr>
          <w:rFonts w:ascii="Arial" w:hAnsi="Arial" w:cs="Arial"/>
          <w:sz w:val="24"/>
        </w:rPr>
      </w:pPr>
    </w:p>
    <w:p w14:paraId="0C83CA8E" w14:textId="1431EED8" w:rsidR="001C4720" w:rsidRPr="00D94BEB" w:rsidRDefault="001C4720" w:rsidP="001C4720">
      <w:pPr>
        <w:tabs>
          <w:tab w:val="left" w:pos="9638"/>
        </w:tabs>
        <w:ind w:right="140"/>
        <w:jc w:val="both"/>
        <w:rPr>
          <w:rFonts w:ascii="Arial" w:hAnsi="Arial" w:cs="Arial"/>
          <w:sz w:val="24"/>
        </w:rPr>
      </w:pPr>
    </w:p>
    <w:p w14:paraId="5AA488EB" w14:textId="77777777" w:rsidR="006907EC" w:rsidRPr="00D94BEB" w:rsidRDefault="006907EC" w:rsidP="001C4720">
      <w:pPr>
        <w:tabs>
          <w:tab w:val="left" w:pos="9638"/>
        </w:tabs>
        <w:ind w:right="140"/>
        <w:jc w:val="both"/>
        <w:rPr>
          <w:rFonts w:ascii="Arial" w:hAnsi="Arial" w:cs="Arial"/>
          <w:sz w:val="24"/>
        </w:rPr>
      </w:pPr>
    </w:p>
    <w:p w14:paraId="36FE6FB9" w14:textId="77777777" w:rsidR="001C4720" w:rsidRPr="00D94BEB" w:rsidRDefault="001C4720" w:rsidP="001C4720">
      <w:pPr>
        <w:tabs>
          <w:tab w:val="left" w:pos="9638"/>
        </w:tabs>
        <w:ind w:right="140"/>
        <w:jc w:val="both"/>
        <w:rPr>
          <w:rFonts w:ascii="Arial" w:hAnsi="Arial" w:cs="Arial"/>
          <w:sz w:val="24"/>
        </w:rPr>
      </w:pPr>
    </w:p>
    <w:p w14:paraId="5A10D746" w14:textId="77777777" w:rsidR="001C4720" w:rsidRPr="00D94BEB" w:rsidRDefault="001C4720" w:rsidP="001C4720">
      <w:pPr>
        <w:tabs>
          <w:tab w:val="left" w:pos="9638"/>
        </w:tabs>
        <w:ind w:right="142"/>
        <w:jc w:val="center"/>
        <w:rPr>
          <w:rFonts w:ascii="Arial" w:hAnsi="Arial" w:cs="Arial"/>
          <w:sz w:val="22"/>
          <w:szCs w:val="22"/>
        </w:rPr>
      </w:pPr>
      <w:r w:rsidRPr="00D94BEB">
        <w:rPr>
          <w:rFonts w:ascii="Arial" w:hAnsi="Arial" w:cs="Arial"/>
          <w:sz w:val="22"/>
          <w:szCs w:val="22"/>
        </w:rPr>
        <w:t>IL DIRIGENTE</w:t>
      </w:r>
    </w:p>
    <w:p w14:paraId="531F897F" w14:textId="77777777" w:rsidR="001C4720" w:rsidRPr="00D94BEB" w:rsidRDefault="001C4720" w:rsidP="001C4720">
      <w:pPr>
        <w:tabs>
          <w:tab w:val="left" w:pos="9638"/>
        </w:tabs>
        <w:ind w:right="142"/>
        <w:jc w:val="center"/>
        <w:rPr>
          <w:rFonts w:ascii="Arial" w:hAnsi="Arial" w:cs="Arial"/>
          <w:sz w:val="22"/>
          <w:szCs w:val="22"/>
        </w:rPr>
      </w:pPr>
      <w:r w:rsidRPr="00D94BEB">
        <w:rPr>
          <w:rFonts w:ascii="Arial" w:hAnsi="Arial" w:cs="Arial"/>
          <w:sz w:val="22"/>
          <w:szCs w:val="22"/>
        </w:rPr>
        <w:t xml:space="preserve">Comandante </w:t>
      </w:r>
      <w:smartTag w:uri="urn:schemas-microsoft-com:office:smarttags" w:element="PersonName">
        <w:smartTagPr>
          <w:attr w:name="ProductID" w:val="la Polizia Municipale"/>
        </w:smartTagPr>
        <w:r w:rsidRPr="00D94BEB">
          <w:rPr>
            <w:rFonts w:ascii="Arial" w:hAnsi="Arial" w:cs="Arial"/>
            <w:sz w:val="22"/>
            <w:szCs w:val="22"/>
          </w:rPr>
          <w:t>la Polizia Municipale</w:t>
        </w:r>
      </w:smartTag>
    </w:p>
    <w:p w14:paraId="7BEAAAA5" w14:textId="5FFF20AF" w:rsidR="001C4720" w:rsidRPr="00D94BEB" w:rsidRDefault="0016393D" w:rsidP="001C4720">
      <w:pPr>
        <w:tabs>
          <w:tab w:val="left" w:pos="9638"/>
        </w:tabs>
        <w:ind w:right="142"/>
        <w:jc w:val="center"/>
        <w:rPr>
          <w:rFonts w:ascii="Arial" w:hAnsi="Arial" w:cs="Arial"/>
          <w:i/>
          <w:iCs/>
          <w:sz w:val="22"/>
          <w:szCs w:val="22"/>
        </w:rPr>
      </w:pPr>
      <w:r>
        <w:rPr>
          <w:rFonts w:ascii="Arial" w:hAnsi="Arial" w:cs="Arial"/>
          <w:i/>
          <w:iCs/>
          <w:sz w:val="22"/>
          <w:szCs w:val="22"/>
        </w:rPr>
        <w:t xml:space="preserve">f.to </w:t>
      </w:r>
      <w:r w:rsidR="001C4720" w:rsidRPr="00D94BEB">
        <w:rPr>
          <w:rFonts w:ascii="Arial" w:hAnsi="Arial" w:cs="Arial"/>
          <w:i/>
          <w:iCs/>
          <w:sz w:val="22"/>
          <w:szCs w:val="22"/>
        </w:rPr>
        <w:t>Avv. Francesco Calia</w:t>
      </w:r>
    </w:p>
    <w:p w14:paraId="4D0C4220" w14:textId="74894BFE" w:rsidR="00207811" w:rsidRPr="00D94BEB" w:rsidRDefault="0016393D" w:rsidP="00207811">
      <w:pPr>
        <w:tabs>
          <w:tab w:val="left" w:pos="9638"/>
        </w:tabs>
        <w:spacing w:line="360" w:lineRule="auto"/>
        <w:ind w:right="140"/>
        <w:jc w:val="both"/>
        <w:rPr>
          <w:rFonts w:ascii="Arial" w:hAnsi="Arial" w:cs="Arial"/>
          <w:b/>
          <w:sz w:val="22"/>
          <w:szCs w:val="22"/>
        </w:rPr>
      </w:pPr>
      <w:r>
        <w:rPr>
          <w:rFonts w:ascii="Arial" w:hAnsi="Arial" w:cs="Arial"/>
          <w:b/>
          <w:sz w:val="22"/>
          <w:szCs w:val="22"/>
        </w:rPr>
        <w:t xml:space="preserve">                                                         </w:t>
      </w:r>
    </w:p>
    <w:sectPr w:rsidR="00207811" w:rsidRPr="00D94BEB" w:rsidSect="00FD1883">
      <w:headerReference w:type="default" r:id="rId10"/>
      <w:footerReference w:type="even" r:id="rId11"/>
      <w:footerReference w:type="default" r:id="rId12"/>
      <w:pgSz w:w="11906" w:h="16838"/>
      <w:pgMar w:top="567" w:right="851" w:bottom="143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6F09" w14:textId="77777777" w:rsidR="004D4856" w:rsidRDefault="004D4856">
      <w:r>
        <w:separator/>
      </w:r>
    </w:p>
  </w:endnote>
  <w:endnote w:type="continuationSeparator" w:id="0">
    <w:p w14:paraId="0C91270F" w14:textId="77777777" w:rsidR="004D4856" w:rsidRDefault="004D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66A3" w14:textId="77777777" w:rsidR="00FF471E" w:rsidRDefault="000833BA" w:rsidP="00391A3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D150DC" w14:textId="77777777" w:rsidR="00FF471E" w:rsidRDefault="004D4856" w:rsidP="00391A3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80FE" w14:textId="77777777" w:rsidR="00FF471E" w:rsidRPr="0032610C" w:rsidRDefault="000833BA" w:rsidP="00391A3F">
    <w:pPr>
      <w:pStyle w:val="Pidipagina"/>
      <w:framePr w:wrap="around" w:vAnchor="text" w:hAnchor="margin" w:xAlign="right" w:y="1"/>
      <w:rPr>
        <w:rStyle w:val="Numeropagina"/>
        <w:rFonts w:ascii="Arial" w:hAnsi="Arial" w:cs="Arial"/>
      </w:rPr>
    </w:pPr>
    <w:r w:rsidRPr="0032610C">
      <w:rPr>
        <w:rStyle w:val="Numeropagina"/>
        <w:rFonts w:ascii="Arial" w:hAnsi="Arial" w:cs="Arial"/>
      </w:rPr>
      <w:fldChar w:fldCharType="begin"/>
    </w:r>
    <w:r w:rsidRPr="0032610C">
      <w:rPr>
        <w:rStyle w:val="Numeropagina"/>
        <w:rFonts w:ascii="Arial" w:hAnsi="Arial" w:cs="Arial"/>
      </w:rPr>
      <w:instrText xml:space="preserve">PAGE  </w:instrText>
    </w:r>
    <w:r w:rsidRPr="0032610C">
      <w:rPr>
        <w:rStyle w:val="Numeropagina"/>
        <w:rFonts w:ascii="Arial" w:hAnsi="Arial" w:cs="Arial"/>
      </w:rPr>
      <w:fldChar w:fldCharType="separate"/>
    </w:r>
    <w:r>
      <w:rPr>
        <w:rStyle w:val="Numeropagina"/>
        <w:rFonts w:ascii="Arial" w:hAnsi="Arial" w:cs="Arial"/>
        <w:noProof/>
      </w:rPr>
      <w:t>2</w:t>
    </w:r>
    <w:r w:rsidRPr="0032610C">
      <w:rPr>
        <w:rStyle w:val="Numeropagina"/>
        <w:rFonts w:ascii="Arial" w:hAnsi="Arial" w:cs="Arial"/>
      </w:rPr>
      <w:fldChar w:fldCharType="end"/>
    </w:r>
  </w:p>
  <w:p w14:paraId="428F4985" w14:textId="6C50C345" w:rsidR="00FF471E" w:rsidRPr="0032610C" w:rsidRDefault="000833BA" w:rsidP="00391A3F">
    <w:pPr>
      <w:pStyle w:val="Pidipagina"/>
      <w:ind w:right="360"/>
      <w:rPr>
        <w:rFonts w:ascii="Arial" w:hAnsi="Arial" w:cs="Arial"/>
      </w:rPr>
    </w:pPr>
    <w:r>
      <w:rPr>
        <w:rFonts w:ascii="Arial" w:hAnsi="Arial" w:cs="Arial"/>
      </w:rPr>
      <w:t xml:space="preserve">O.D. nr. </w:t>
    </w:r>
    <w:r w:rsidR="007F124E">
      <w:rPr>
        <w:rFonts w:ascii="Arial" w:hAnsi="Arial" w:cs="Arial"/>
      </w:rPr>
      <w:t>16</w:t>
    </w:r>
    <w:r w:rsidR="00593B3E">
      <w:rPr>
        <w:rFonts w:ascii="Arial" w:hAnsi="Arial" w:cs="Arial"/>
      </w:rPr>
      <w:t>8</w:t>
    </w:r>
    <w:r>
      <w:rPr>
        <w:rFonts w:ascii="Arial" w:hAnsi="Arial" w:cs="Arial"/>
      </w:rPr>
      <w:t>/202</w:t>
    </w:r>
    <w:r w:rsidR="00136442">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1727" w14:textId="77777777" w:rsidR="004D4856" w:rsidRDefault="004D4856">
      <w:r>
        <w:separator/>
      </w:r>
    </w:p>
  </w:footnote>
  <w:footnote w:type="continuationSeparator" w:id="0">
    <w:p w14:paraId="10C0C2C4" w14:textId="77777777" w:rsidR="004D4856" w:rsidRDefault="004D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AF6C" w14:textId="2A0D15D4" w:rsidR="00712A78" w:rsidRPr="00381345" w:rsidRDefault="000833BA" w:rsidP="00712A78">
    <w:pPr>
      <w:pStyle w:val="Intestazione"/>
      <w:ind w:right="-2"/>
      <w:rPr>
        <w:rFonts w:ascii="Arial" w:hAnsi="Arial" w:cs="Arial"/>
        <w:b/>
        <w:sz w:val="24"/>
        <w:szCs w:val="24"/>
      </w:rPr>
    </w:pPr>
    <w:r w:rsidRPr="0078754E">
      <w:rPr>
        <w:rFonts w:ascii="Arial" w:hAnsi="Arial" w:cs="Arial"/>
        <w:b/>
        <w:sz w:val="32"/>
      </w:rPr>
      <w:t xml:space="preserve">COMUNE </w:t>
    </w:r>
    <w:r>
      <w:rPr>
        <w:rFonts w:ascii="Arial" w:hAnsi="Arial" w:cs="Arial"/>
        <w:b/>
        <w:sz w:val="32"/>
      </w:rPr>
      <w:t>di</w:t>
    </w:r>
    <w:r w:rsidRPr="0078754E">
      <w:rPr>
        <w:rFonts w:ascii="Arial" w:hAnsi="Arial" w:cs="Arial"/>
        <w:b/>
        <w:sz w:val="32"/>
      </w:rPr>
      <w:t xml:space="preserve"> SCIACCA                 </w:t>
    </w:r>
    <w:r w:rsidRPr="00EF20E6">
      <w:rPr>
        <w:noProof/>
      </w:rPr>
      <w:drawing>
        <wp:inline distT="0" distB="0" distL="0" distR="0" wp14:anchorId="68FD23BB" wp14:editId="71C7F16D">
          <wp:extent cx="485140" cy="787400"/>
          <wp:effectExtent l="0" t="0" r="0" b="0"/>
          <wp:docPr id="2" name="Immagine 2" descr="Descrizione: http://upload.wikimedia.org/wikipedia/it/d/d2/Sciacc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zione: http://upload.wikimedia.org/wikipedia/it/d/d2/Sciacca-St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787400"/>
                  </a:xfrm>
                  <a:prstGeom prst="rect">
                    <a:avLst/>
                  </a:prstGeom>
                  <a:noFill/>
                  <a:ln>
                    <a:noFill/>
                  </a:ln>
                </pic:spPr>
              </pic:pic>
            </a:graphicData>
          </a:graphic>
        </wp:inline>
      </w:drawing>
    </w:r>
    <w:r w:rsidRPr="0078754E">
      <w:rPr>
        <w:rFonts w:ascii="Arial" w:hAnsi="Arial" w:cs="Arial"/>
      </w:rPr>
      <w:t xml:space="preserve">          </w:t>
    </w:r>
    <w:r w:rsidRPr="00381345">
      <w:rPr>
        <w:rFonts w:ascii="Arial" w:hAnsi="Arial" w:cs="Arial"/>
        <w:b/>
        <w:sz w:val="24"/>
        <w:szCs w:val="24"/>
      </w:rPr>
      <w:t xml:space="preserve">ORDINANZA nr. </w:t>
    </w:r>
    <w:r w:rsidR="007F124E">
      <w:rPr>
        <w:rFonts w:ascii="Arial" w:hAnsi="Arial" w:cs="Arial"/>
        <w:b/>
        <w:sz w:val="24"/>
        <w:szCs w:val="24"/>
      </w:rPr>
      <w:t>16</w:t>
    </w:r>
    <w:r w:rsidR="00593B3E">
      <w:rPr>
        <w:rFonts w:ascii="Arial" w:hAnsi="Arial" w:cs="Arial"/>
        <w:b/>
        <w:sz w:val="24"/>
        <w:szCs w:val="24"/>
      </w:rPr>
      <w:t>8</w:t>
    </w:r>
    <w:r w:rsidRPr="00381345">
      <w:rPr>
        <w:rFonts w:ascii="Arial" w:hAnsi="Arial" w:cs="Arial"/>
        <w:b/>
        <w:sz w:val="24"/>
        <w:szCs w:val="24"/>
      </w:rPr>
      <w:t xml:space="preserve"> del </w:t>
    </w:r>
    <w:r w:rsidR="00593B3E">
      <w:rPr>
        <w:rFonts w:ascii="Arial" w:hAnsi="Arial" w:cs="Arial"/>
        <w:b/>
        <w:sz w:val="24"/>
        <w:szCs w:val="24"/>
      </w:rPr>
      <w:t>23</w:t>
    </w:r>
    <w:r w:rsidRPr="00381345">
      <w:rPr>
        <w:rFonts w:ascii="Arial" w:hAnsi="Arial" w:cs="Arial"/>
        <w:b/>
        <w:sz w:val="24"/>
        <w:szCs w:val="24"/>
      </w:rPr>
      <w:t>.</w:t>
    </w:r>
    <w:r w:rsidR="007F124E">
      <w:rPr>
        <w:rFonts w:ascii="Arial" w:hAnsi="Arial" w:cs="Arial"/>
        <w:b/>
        <w:sz w:val="24"/>
        <w:szCs w:val="24"/>
      </w:rPr>
      <w:t>11</w:t>
    </w:r>
    <w:r w:rsidRPr="00381345">
      <w:rPr>
        <w:rFonts w:ascii="Arial" w:hAnsi="Arial" w:cs="Arial"/>
        <w:b/>
        <w:sz w:val="24"/>
        <w:szCs w:val="24"/>
      </w:rPr>
      <w:t>.20</w:t>
    </w:r>
    <w:r>
      <w:rPr>
        <w:rFonts w:ascii="Arial" w:hAnsi="Arial" w:cs="Arial"/>
        <w:b/>
        <w:sz w:val="24"/>
        <w:szCs w:val="24"/>
      </w:rPr>
      <w:t>2</w:t>
    </w:r>
    <w:r w:rsidR="007879BB">
      <w:rPr>
        <w:rFonts w:ascii="Arial" w:hAnsi="Arial" w:cs="Arial"/>
        <w:b/>
        <w:sz w:val="24"/>
        <w:szCs w:val="24"/>
      </w:rPr>
      <w:t>1</w:t>
    </w:r>
    <w:r w:rsidRPr="00381345">
      <w:rPr>
        <w:rFonts w:ascii="Arial" w:hAnsi="Arial" w:cs="Arial"/>
        <w:b/>
        <w:sz w:val="24"/>
        <w:szCs w:val="24"/>
      </w:rPr>
      <w:t xml:space="preserve"> </w:t>
    </w:r>
  </w:p>
  <w:p w14:paraId="7C66B10D" w14:textId="77777777" w:rsidR="00712A78" w:rsidRPr="0078754E" w:rsidRDefault="004D4856" w:rsidP="00712A78">
    <w:pPr>
      <w:pStyle w:val="Intestazione"/>
      <w:ind w:right="-2"/>
      <w:rPr>
        <w:rFonts w:ascii="Arial" w:hAnsi="Arial" w:cs="Arial"/>
        <w:sz w:val="24"/>
        <w:szCs w:val="24"/>
      </w:rPr>
    </w:pPr>
  </w:p>
  <w:p w14:paraId="0AA3325E" w14:textId="77777777" w:rsidR="00712A78" w:rsidRPr="0078754E" w:rsidRDefault="000833BA" w:rsidP="00712A78">
    <w:pPr>
      <w:pStyle w:val="Intestazione"/>
      <w:ind w:right="-2"/>
      <w:rPr>
        <w:rFonts w:ascii="Arial" w:hAnsi="Arial" w:cs="Arial"/>
      </w:rPr>
    </w:pPr>
    <w:r w:rsidRPr="0078754E">
      <w:rPr>
        <w:rFonts w:ascii="Arial" w:hAnsi="Arial" w:cs="Arial"/>
      </w:rPr>
      <w:t xml:space="preserve">___________________________                                                                                  </w:t>
    </w:r>
  </w:p>
  <w:p w14:paraId="1143987E" w14:textId="5BF4BE7F" w:rsidR="00712A78" w:rsidRPr="0078754E" w:rsidRDefault="000833BA" w:rsidP="00712A78">
    <w:pPr>
      <w:pStyle w:val="Intestazione"/>
      <w:ind w:right="-2"/>
      <w:rPr>
        <w:rFonts w:ascii="Arial" w:hAnsi="Arial" w:cs="Arial"/>
        <w:sz w:val="18"/>
      </w:rPr>
    </w:pPr>
    <w:r>
      <w:rPr>
        <w:rFonts w:ascii="Arial" w:hAnsi="Arial" w:cs="Arial"/>
        <w:sz w:val="18"/>
      </w:rPr>
      <w:t xml:space="preserve">7° </w:t>
    </w:r>
    <w:r w:rsidRPr="0078754E">
      <w:rPr>
        <w:rFonts w:ascii="Arial" w:hAnsi="Arial" w:cs="Arial"/>
        <w:sz w:val="18"/>
      </w:rPr>
      <w:t>SETTORE: POLIZIA MUNICIPALE</w:t>
    </w:r>
  </w:p>
  <w:p w14:paraId="693DC24F" w14:textId="2A9E528A" w:rsidR="00712A78" w:rsidRPr="0078754E" w:rsidRDefault="000833BA" w:rsidP="00712A78">
    <w:pPr>
      <w:pStyle w:val="Intestazione"/>
      <w:ind w:right="-2"/>
      <w:rPr>
        <w:rFonts w:ascii="Arial" w:hAnsi="Arial" w:cs="Arial"/>
        <w:sz w:val="18"/>
      </w:rPr>
    </w:pPr>
    <w:r w:rsidRPr="0078754E">
      <w:rPr>
        <w:rFonts w:ascii="Arial" w:hAnsi="Arial" w:cs="Arial"/>
        <w:sz w:val="18"/>
      </w:rPr>
      <w:t>SEZIONE VIABILITA’ TRAFFICO</w:t>
    </w:r>
    <w:r w:rsidR="00E6101D">
      <w:rPr>
        <w:rFonts w:ascii="Arial" w:hAnsi="Arial" w:cs="Arial"/>
        <w:sz w:val="18"/>
      </w:rPr>
      <w:t xml:space="preserve"> SEGNALETICA</w:t>
    </w:r>
  </w:p>
  <w:p w14:paraId="015434CF" w14:textId="77777777" w:rsidR="00712A78" w:rsidRPr="0078754E" w:rsidRDefault="004D4856" w:rsidP="00712A78">
    <w:pPr>
      <w:pStyle w:val="Intestazione"/>
      <w:ind w:right="-2"/>
      <w:rPr>
        <w:rFonts w:ascii="Arial" w:hAnsi="Arial" w:cs="Arial"/>
        <w:sz w:val="18"/>
      </w:rPr>
    </w:pPr>
  </w:p>
  <w:p w14:paraId="167A9017" w14:textId="77777777" w:rsidR="00712A78" w:rsidRDefault="000833BA" w:rsidP="00712A78">
    <w:pPr>
      <w:pStyle w:val="Intestazione"/>
      <w:ind w:right="-2"/>
      <w:jc w:val="center"/>
      <w:rPr>
        <w:rFonts w:ascii="Arial" w:hAnsi="Arial" w:cs="Arial"/>
      </w:rPr>
    </w:pPr>
    <w:r w:rsidRPr="0078754E">
      <w:rPr>
        <w:rFonts w:ascii="Arial" w:hAnsi="Arial" w:cs="Arial"/>
      </w:rPr>
      <w:t xml:space="preserve">COMUNE </w:t>
    </w:r>
    <w:r>
      <w:rPr>
        <w:rFonts w:ascii="Arial" w:hAnsi="Arial" w:cs="Arial"/>
      </w:rPr>
      <w:t>di</w:t>
    </w:r>
    <w:r w:rsidRPr="0078754E">
      <w:rPr>
        <w:rFonts w:ascii="Arial" w:hAnsi="Arial" w:cs="Arial"/>
      </w:rPr>
      <w:t xml:space="preserve"> SCIACCA </w:t>
    </w:r>
    <w:r>
      <w:rPr>
        <w:rFonts w:ascii="Arial" w:hAnsi="Arial" w:cs="Arial"/>
      </w:rPr>
      <w:t>Libero Consorzio Comunale</w:t>
    </w:r>
    <w:r w:rsidRPr="0078754E">
      <w:rPr>
        <w:rFonts w:ascii="Arial" w:hAnsi="Arial" w:cs="Arial"/>
      </w:rPr>
      <w:t xml:space="preserve"> di Agrigento </w:t>
    </w:r>
  </w:p>
  <w:p w14:paraId="76F6803F" w14:textId="77777777" w:rsidR="00712A78" w:rsidRPr="00142256" w:rsidRDefault="000833BA" w:rsidP="00712A78">
    <w:pPr>
      <w:pStyle w:val="Intestazione"/>
      <w:ind w:right="-2"/>
      <w:jc w:val="center"/>
      <w:rPr>
        <w:rFonts w:ascii="Arial" w:hAnsi="Arial" w:cs="Arial"/>
        <w:lang w:val="en-GB"/>
      </w:rPr>
    </w:pPr>
    <w:r w:rsidRPr="00142256">
      <w:rPr>
        <w:rFonts w:ascii="Arial" w:hAnsi="Arial" w:cs="Arial"/>
        <w:lang w:val="en-GB"/>
      </w:rPr>
      <w:t>Tel. 0925.28957 – p.e.c. poliziamunicipale@comunedisciacca.telecompost.it</w:t>
    </w:r>
  </w:p>
  <w:p w14:paraId="69A2D793" w14:textId="77777777" w:rsidR="00712A78" w:rsidRDefault="000833BA" w:rsidP="00712A78">
    <w:pPr>
      <w:pStyle w:val="Intestazione"/>
      <w:ind w:right="-2"/>
      <w:jc w:val="center"/>
    </w:pPr>
    <w:r>
      <w:t>_____________________________________________________________________________________________________</w:t>
    </w:r>
  </w:p>
  <w:p w14:paraId="27350D2D" w14:textId="77777777" w:rsidR="00712A78" w:rsidRDefault="004D4856" w:rsidP="00712A78">
    <w:pPr>
      <w:pStyle w:val="Intestazione"/>
    </w:pPr>
  </w:p>
  <w:p w14:paraId="39474AF8" w14:textId="77777777" w:rsidR="00FF471E" w:rsidRPr="00712A78" w:rsidRDefault="004D4856" w:rsidP="00712A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DD6"/>
    <w:multiLevelType w:val="hybridMultilevel"/>
    <w:tmpl w:val="1B8ADDCA"/>
    <w:lvl w:ilvl="0" w:tplc="3D542D00">
      <w:start w:val="1"/>
      <w:numFmt w:val="decimal"/>
      <w:lvlText w:val="%1."/>
      <w:lvlJc w:val="left"/>
      <w:pPr>
        <w:ind w:left="720" w:hanging="360"/>
      </w:pPr>
      <w:rPr>
        <w:rFonts w:hint="default"/>
        <w:b w:val="0"/>
        <w:bCs/>
        <w:i w:val="0"/>
        <w:i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FC3FC8"/>
    <w:multiLevelType w:val="multilevel"/>
    <w:tmpl w:val="4D50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F4324"/>
    <w:multiLevelType w:val="hybridMultilevel"/>
    <w:tmpl w:val="9BE8B614"/>
    <w:lvl w:ilvl="0" w:tplc="26668C50">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770739D"/>
    <w:multiLevelType w:val="hybridMultilevel"/>
    <w:tmpl w:val="72F498D0"/>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3E"/>
    <w:rsid w:val="000113D8"/>
    <w:rsid w:val="00043308"/>
    <w:rsid w:val="00067D4F"/>
    <w:rsid w:val="00073E40"/>
    <w:rsid w:val="000833BA"/>
    <w:rsid w:val="0009546F"/>
    <w:rsid w:val="00097E5E"/>
    <w:rsid w:val="000A4897"/>
    <w:rsid w:val="000C1F3D"/>
    <w:rsid w:val="00101931"/>
    <w:rsid w:val="00105394"/>
    <w:rsid w:val="00110FA0"/>
    <w:rsid w:val="00122DBB"/>
    <w:rsid w:val="00130CF2"/>
    <w:rsid w:val="00130F6B"/>
    <w:rsid w:val="00132E91"/>
    <w:rsid w:val="00136442"/>
    <w:rsid w:val="00137174"/>
    <w:rsid w:val="00146F24"/>
    <w:rsid w:val="0016393D"/>
    <w:rsid w:val="00172033"/>
    <w:rsid w:val="00177852"/>
    <w:rsid w:val="001A0A19"/>
    <w:rsid w:val="001B7616"/>
    <w:rsid w:val="001C260D"/>
    <w:rsid w:val="001C4720"/>
    <w:rsid w:val="001C603E"/>
    <w:rsid w:val="001D334D"/>
    <w:rsid w:val="001D5236"/>
    <w:rsid w:val="001D57FB"/>
    <w:rsid w:val="00207811"/>
    <w:rsid w:val="00213510"/>
    <w:rsid w:val="0022000B"/>
    <w:rsid w:val="002224E9"/>
    <w:rsid w:val="002233CF"/>
    <w:rsid w:val="00232686"/>
    <w:rsid w:val="002368CA"/>
    <w:rsid w:val="00236F5E"/>
    <w:rsid w:val="00237CBB"/>
    <w:rsid w:val="002426AD"/>
    <w:rsid w:val="0024655E"/>
    <w:rsid w:val="002552A9"/>
    <w:rsid w:val="0029286A"/>
    <w:rsid w:val="002A256D"/>
    <w:rsid w:val="002A3383"/>
    <w:rsid w:val="002A54EB"/>
    <w:rsid w:val="002B6AE9"/>
    <w:rsid w:val="002C29A7"/>
    <w:rsid w:val="002E2A81"/>
    <w:rsid w:val="00300D60"/>
    <w:rsid w:val="00312290"/>
    <w:rsid w:val="00312F7E"/>
    <w:rsid w:val="003424A1"/>
    <w:rsid w:val="00346D63"/>
    <w:rsid w:val="003624D0"/>
    <w:rsid w:val="00363E03"/>
    <w:rsid w:val="00395591"/>
    <w:rsid w:val="003B1A0C"/>
    <w:rsid w:val="003E693F"/>
    <w:rsid w:val="003F745A"/>
    <w:rsid w:val="004148B2"/>
    <w:rsid w:val="00437FBE"/>
    <w:rsid w:val="004503A7"/>
    <w:rsid w:val="004518A7"/>
    <w:rsid w:val="0045314F"/>
    <w:rsid w:val="00453B6D"/>
    <w:rsid w:val="0047687C"/>
    <w:rsid w:val="00480FA5"/>
    <w:rsid w:val="00481C95"/>
    <w:rsid w:val="00486A01"/>
    <w:rsid w:val="004C4A88"/>
    <w:rsid w:val="004C5E9E"/>
    <w:rsid w:val="004D2A1D"/>
    <w:rsid w:val="004D4856"/>
    <w:rsid w:val="005056CF"/>
    <w:rsid w:val="00510BF6"/>
    <w:rsid w:val="00545E68"/>
    <w:rsid w:val="00572037"/>
    <w:rsid w:val="00577E38"/>
    <w:rsid w:val="00583E11"/>
    <w:rsid w:val="00593B3E"/>
    <w:rsid w:val="005A3F78"/>
    <w:rsid w:val="005B21A0"/>
    <w:rsid w:val="005D0B4B"/>
    <w:rsid w:val="005D0DC1"/>
    <w:rsid w:val="005D3367"/>
    <w:rsid w:val="005F6EFF"/>
    <w:rsid w:val="00600B12"/>
    <w:rsid w:val="00605980"/>
    <w:rsid w:val="00615BE7"/>
    <w:rsid w:val="00637DB0"/>
    <w:rsid w:val="00644B17"/>
    <w:rsid w:val="00646D5A"/>
    <w:rsid w:val="00647630"/>
    <w:rsid w:val="006538FE"/>
    <w:rsid w:val="006720C2"/>
    <w:rsid w:val="00672ADC"/>
    <w:rsid w:val="006747D7"/>
    <w:rsid w:val="0069032A"/>
    <w:rsid w:val="006907EC"/>
    <w:rsid w:val="006A6AD5"/>
    <w:rsid w:val="006C58BB"/>
    <w:rsid w:val="006C5C02"/>
    <w:rsid w:val="006E1A4A"/>
    <w:rsid w:val="006F3591"/>
    <w:rsid w:val="0070674A"/>
    <w:rsid w:val="00730FFA"/>
    <w:rsid w:val="007361BB"/>
    <w:rsid w:val="00747FAA"/>
    <w:rsid w:val="007652D6"/>
    <w:rsid w:val="00765791"/>
    <w:rsid w:val="007800BD"/>
    <w:rsid w:val="007879BB"/>
    <w:rsid w:val="007A4F84"/>
    <w:rsid w:val="007A6BD7"/>
    <w:rsid w:val="007B2E67"/>
    <w:rsid w:val="007D2F54"/>
    <w:rsid w:val="007E0709"/>
    <w:rsid w:val="007E530F"/>
    <w:rsid w:val="007F124E"/>
    <w:rsid w:val="007F70FC"/>
    <w:rsid w:val="00812C85"/>
    <w:rsid w:val="00820CFF"/>
    <w:rsid w:val="00833338"/>
    <w:rsid w:val="00850771"/>
    <w:rsid w:val="00874977"/>
    <w:rsid w:val="008B4F6F"/>
    <w:rsid w:val="008B51FB"/>
    <w:rsid w:val="008B5597"/>
    <w:rsid w:val="008F3A0E"/>
    <w:rsid w:val="00902B5A"/>
    <w:rsid w:val="00903C00"/>
    <w:rsid w:val="00917635"/>
    <w:rsid w:val="009179FE"/>
    <w:rsid w:val="00926BE0"/>
    <w:rsid w:val="00931421"/>
    <w:rsid w:val="009338D7"/>
    <w:rsid w:val="00934C5C"/>
    <w:rsid w:val="009404C1"/>
    <w:rsid w:val="00950E60"/>
    <w:rsid w:val="00952E6E"/>
    <w:rsid w:val="00955D29"/>
    <w:rsid w:val="00970BF6"/>
    <w:rsid w:val="009721CD"/>
    <w:rsid w:val="0099171D"/>
    <w:rsid w:val="009A7249"/>
    <w:rsid w:val="009B247E"/>
    <w:rsid w:val="009B46C0"/>
    <w:rsid w:val="009B61D0"/>
    <w:rsid w:val="009E34E4"/>
    <w:rsid w:val="00A001F2"/>
    <w:rsid w:val="00A40349"/>
    <w:rsid w:val="00A65A71"/>
    <w:rsid w:val="00A70407"/>
    <w:rsid w:val="00A802AE"/>
    <w:rsid w:val="00AD2A12"/>
    <w:rsid w:val="00AD455E"/>
    <w:rsid w:val="00AD5940"/>
    <w:rsid w:val="00B022E9"/>
    <w:rsid w:val="00B030F7"/>
    <w:rsid w:val="00B404E8"/>
    <w:rsid w:val="00B41AA1"/>
    <w:rsid w:val="00B54A1C"/>
    <w:rsid w:val="00B55B34"/>
    <w:rsid w:val="00B56882"/>
    <w:rsid w:val="00B704F0"/>
    <w:rsid w:val="00B96F88"/>
    <w:rsid w:val="00BA19B2"/>
    <w:rsid w:val="00BA5935"/>
    <w:rsid w:val="00BC73B8"/>
    <w:rsid w:val="00BD6D70"/>
    <w:rsid w:val="00BF243B"/>
    <w:rsid w:val="00C051D9"/>
    <w:rsid w:val="00C0527F"/>
    <w:rsid w:val="00C074E6"/>
    <w:rsid w:val="00C323D0"/>
    <w:rsid w:val="00C566A5"/>
    <w:rsid w:val="00C6009E"/>
    <w:rsid w:val="00C63C46"/>
    <w:rsid w:val="00C828DC"/>
    <w:rsid w:val="00CB44E2"/>
    <w:rsid w:val="00CC22D2"/>
    <w:rsid w:val="00CD1D7E"/>
    <w:rsid w:val="00CD33A7"/>
    <w:rsid w:val="00CF7BE5"/>
    <w:rsid w:val="00D2119D"/>
    <w:rsid w:val="00D25C43"/>
    <w:rsid w:val="00D4545F"/>
    <w:rsid w:val="00D51F0B"/>
    <w:rsid w:val="00D5381C"/>
    <w:rsid w:val="00D55193"/>
    <w:rsid w:val="00D755C2"/>
    <w:rsid w:val="00D94BEB"/>
    <w:rsid w:val="00D96366"/>
    <w:rsid w:val="00DA19C9"/>
    <w:rsid w:val="00DB02E1"/>
    <w:rsid w:val="00DB59E3"/>
    <w:rsid w:val="00DC6554"/>
    <w:rsid w:val="00DE0813"/>
    <w:rsid w:val="00DE2387"/>
    <w:rsid w:val="00DE514C"/>
    <w:rsid w:val="00DF1D7A"/>
    <w:rsid w:val="00DF641E"/>
    <w:rsid w:val="00E176E9"/>
    <w:rsid w:val="00E223FD"/>
    <w:rsid w:val="00E6101D"/>
    <w:rsid w:val="00E64181"/>
    <w:rsid w:val="00E86962"/>
    <w:rsid w:val="00E930CD"/>
    <w:rsid w:val="00E978E3"/>
    <w:rsid w:val="00EB3135"/>
    <w:rsid w:val="00EB6D2E"/>
    <w:rsid w:val="00ED5094"/>
    <w:rsid w:val="00ED7EDE"/>
    <w:rsid w:val="00EE2FDF"/>
    <w:rsid w:val="00F02919"/>
    <w:rsid w:val="00F11032"/>
    <w:rsid w:val="00F42C36"/>
    <w:rsid w:val="00F570A5"/>
    <w:rsid w:val="00F7307E"/>
    <w:rsid w:val="00F747B8"/>
    <w:rsid w:val="00F919FE"/>
    <w:rsid w:val="00F95CA8"/>
    <w:rsid w:val="00FD17DC"/>
    <w:rsid w:val="00FE0C1B"/>
    <w:rsid w:val="00FE549A"/>
    <w:rsid w:val="00FE63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97FF12"/>
  <w15:chartTrackingRefBased/>
  <w15:docId w15:val="{4998BCB5-6E82-4490-B3C2-721C692B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3BA"/>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0833BA"/>
    <w:pPr>
      <w:keepNext/>
      <w:jc w:val="center"/>
      <w:outlineLvl w:val="2"/>
    </w:pPr>
    <w:rPr>
      <w:b/>
      <w:sz w:val="32"/>
    </w:rPr>
  </w:style>
  <w:style w:type="paragraph" w:styleId="Titolo8">
    <w:name w:val="heading 8"/>
    <w:basedOn w:val="Normale"/>
    <w:next w:val="Normale"/>
    <w:link w:val="Titolo8Carattere"/>
    <w:qFormat/>
    <w:rsid w:val="000833BA"/>
    <w:pPr>
      <w:keepNext/>
      <w:tabs>
        <w:tab w:val="left" w:pos="9638"/>
      </w:tabs>
      <w:ind w:left="142" w:right="140"/>
      <w:jc w:val="center"/>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833BA"/>
    <w:rPr>
      <w:rFonts w:ascii="Times New Roman" w:eastAsia="Times New Roman" w:hAnsi="Times New Roman" w:cs="Times New Roman"/>
      <w:b/>
      <w:sz w:val="32"/>
      <w:szCs w:val="20"/>
      <w:lang w:eastAsia="it-IT"/>
    </w:rPr>
  </w:style>
  <w:style w:type="character" w:customStyle="1" w:styleId="Titolo8Carattere">
    <w:name w:val="Titolo 8 Carattere"/>
    <w:basedOn w:val="Carpredefinitoparagrafo"/>
    <w:link w:val="Titolo8"/>
    <w:rsid w:val="000833BA"/>
    <w:rPr>
      <w:rFonts w:ascii="Times New Roman" w:eastAsia="Times New Roman" w:hAnsi="Times New Roman" w:cs="Times New Roman"/>
      <w:b/>
      <w:sz w:val="24"/>
      <w:szCs w:val="20"/>
      <w:lang w:eastAsia="it-IT"/>
    </w:rPr>
  </w:style>
  <w:style w:type="paragraph" w:styleId="Intestazione">
    <w:name w:val="header"/>
    <w:basedOn w:val="Normale"/>
    <w:link w:val="IntestazioneCarattere"/>
    <w:rsid w:val="000833BA"/>
    <w:pPr>
      <w:tabs>
        <w:tab w:val="center" w:pos="4819"/>
        <w:tab w:val="right" w:pos="9638"/>
      </w:tabs>
    </w:pPr>
  </w:style>
  <w:style w:type="character" w:customStyle="1" w:styleId="IntestazioneCarattere">
    <w:name w:val="Intestazione Carattere"/>
    <w:basedOn w:val="Carpredefinitoparagrafo"/>
    <w:link w:val="Intestazione"/>
    <w:rsid w:val="000833BA"/>
    <w:rPr>
      <w:rFonts w:ascii="Times New Roman" w:eastAsia="Times New Roman" w:hAnsi="Times New Roman" w:cs="Times New Roman"/>
      <w:sz w:val="20"/>
      <w:szCs w:val="20"/>
      <w:lang w:eastAsia="it-IT"/>
    </w:rPr>
  </w:style>
  <w:style w:type="paragraph" w:styleId="Testodelblocco">
    <w:name w:val="Block Text"/>
    <w:basedOn w:val="Normale"/>
    <w:rsid w:val="000833BA"/>
    <w:pPr>
      <w:tabs>
        <w:tab w:val="left" w:pos="9638"/>
      </w:tabs>
      <w:ind w:left="142" w:right="140"/>
      <w:jc w:val="both"/>
    </w:pPr>
    <w:rPr>
      <w:b/>
      <w:sz w:val="24"/>
    </w:rPr>
  </w:style>
  <w:style w:type="paragraph" w:styleId="Pidipagina">
    <w:name w:val="footer"/>
    <w:basedOn w:val="Normale"/>
    <w:link w:val="PidipaginaCarattere"/>
    <w:rsid w:val="000833BA"/>
    <w:pPr>
      <w:tabs>
        <w:tab w:val="center" w:pos="4819"/>
        <w:tab w:val="right" w:pos="9638"/>
      </w:tabs>
    </w:pPr>
  </w:style>
  <w:style w:type="character" w:customStyle="1" w:styleId="PidipaginaCarattere">
    <w:name w:val="Piè di pagina Carattere"/>
    <w:basedOn w:val="Carpredefinitoparagrafo"/>
    <w:link w:val="Pidipagina"/>
    <w:rsid w:val="000833BA"/>
    <w:rPr>
      <w:rFonts w:ascii="Times New Roman" w:eastAsia="Times New Roman" w:hAnsi="Times New Roman" w:cs="Times New Roman"/>
      <w:sz w:val="20"/>
      <w:szCs w:val="20"/>
      <w:lang w:eastAsia="it-IT"/>
    </w:rPr>
  </w:style>
  <w:style w:type="character" w:styleId="Numeropagina">
    <w:name w:val="page number"/>
    <w:basedOn w:val="Carpredefinitoparagrafo"/>
    <w:rsid w:val="000833BA"/>
  </w:style>
  <w:style w:type="paragraph" w:styleId="Paragrafoelenco">
    <w:name w:val="List Paragraph"/>
    <w:basedOn w:val="Normale"/>
    <w:uiPriority w:val="34"/>
    <w:qFormat/>
    <w:rsid w:val="00D51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6212">
      <w:bodyDiv w:val="1"/>
      <w:marLeft w:val="0"/>
      <w:marRight w:val="0"/>
      <w:marTop w:val="0"/>
      <w:marBottom w:val="0"/>
      <w:divBdr>
        <w:top w:val="none" w:sz="0" w:space="0" w:color="auto"/>
        <w:left w:val="none" w:sz="0" w:space="0" w:color="auto"/>
        <w:bottom w:val="none" w:sz="0" w:space="0" w:color="auto"/>
        <w:right w:val="none" w:sz="0" w:space="0" w:color="auto"/>
      </w:divBdr>
      <w:divsChild>
        <w:div w:id="116611373">
          <w:marLeft w:val="0"/>
          <w:marRight w:val="0"/>
          <w:marTop w:val="0"/>
          <w:marBottom w:val="0"/>
          <w:divBdr>
            <w:top w:val="none" w:sz="0" w:space="0" w:color="auto"/>
            <w:left w:val="none" w:sz="0" w:space="0" w:color="auto"/>
            <w:bottom w:val="none" w:sz="0" w:space="0" w:color="auto"/>
            <w:right w:val="none" w:sz="0" w:space="0" w:color="auto"/>
          </w:divBdr>
        </w:div>
        <w:div w:id="675419698">
          <w:marLeft w:val="0"/>
          <w:marRight w:val="0"/>
          <w:marTop w:val="0"/>
          <w:marBottom w:val="0"/>
          <w:divBdr>
            <w:top w:val="none" w:sz="0" w:space="0" w:color="auto"/>
            <w:left w:val="none" w:sz="0" w:space="0" w:color="auto"/>
            <w:bottom w:val="none" w:sz="0" w:space="0" w:color="auto"/>
            <w:right w:val="none" w:sz="0" w:space="0" w:color="auto"/>
          </w:divBdr>
          <w:divsChild>
            <w:div w:id="743181667">
              <w:marLeft w:val="0"/>
              <w:marRight w:val="0"/>
              <w:marTop w:val="0"/>
              <w:marBottom w:val="0"/>
              <w:divBdr>
                <w:top w:val="none" w:sz="0" w:space="0" w:color="auto"/>
                <w:left w:val="none" w:sz="0" w:space="0" w:color="auto"/>
                <w:bottom w:val="none" w:sz="0" w:space="0" w:color="auto"/>
                <w:right w:val="none" w:sz="0" w:space="0" w:color="auto"/>
              </w:divBdr>
              <w:divsChild>
                <w:div w:id="19474222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31117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t&amp;rct=j&amp;q=&amp;esrc=s&amp;source=web&amp;cd=&amp;cad=rja&amp;uact=8&amp;ved=2ahUKEwjX9LKjz670AhXJzKQKHbEpAy4QFnoECAIQAQ&amp;url=https%3A%2F%2Fwww.tunnelmb.net%2Fit-IT%2Fmezzi-pesanti-autobus-e-convogli-eccezionali&amp;usg=AOvVaw3aQM99iZPv040YB1nZaU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it/url?sa=t&amp;rct=j&amp;q=&amp;esrc=s&amp;source=web&amp;cd=&amp;cad=rja&amp;uact=8&amp;ved=2ahUKEwjX9LKjz670AhXJzKQKHbEpAy4QFnoECAIQAQ&amp;url=https%3A%2F%2Fwww.tunnelmb.net%2Fit-IT%2Fmezzi-pesanti-autobus-e-convogli-eccezionali&amp;usg=AOvVaw3aQM99iZPv040YB1nZaU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it/url?sa=t&amp;rct=j&amp;q=&amp;esrc=s&amp;source=web&amp;cd=&amp;cad=rja&amp;uact=8&amp;ved=2ahUKEwjX9LKjz670AhXJzKQKHbEpAy4QFnoECAIQAQ&amp;url=https%3A%2F%2Fwww.tunnelmb.net%2Fit-IT%2Fmezzi-pesanti-autobus-e-convogli-eccezionali&amp;usg=AOvVaw3aQM99iZPv040YB1nZaU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dc:creator>
  <cp:keywords/>
  <dc:description/>
  <cp:lastModifiedBy>Utente</cp:lastModifiedBy>
  <cp:revision>2</cp:revision>
  <cp:lastPrinted>2021-01-28T08:24:00Z</cp:lastPrinted>
  <dcterms:created xsi:type="dcterms:W3CDTF">2021-11-26T08:19:00Z</dcterms:created>
  <dcterms:modified xsi:type="dcterms:W3CDTF">2021-11-26T08:19:00Z</dcterms:modified>
</cp:coreProperties>
</file>